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ECFF">
    <v:background id="_x0000_s1025" o:bwmode="white" fillcolor="#ccecff">
      <v:fill r:id="rId5" o:title="Волны" type="pattern"/>
    </v:background>
  </w:background>
  <w:body>
    <w:p w:rsidR="00065DBB" w:rsidRDefault="00065DBB" w:rsidP="00F33B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8279"/>
      </w:tblGrid>
      <w:tr w:rsidR="00F33BFA" w:rsidTr="0052286A">
        <w:trPr>
          <w:trHeight w:val="1988"/>
        </w:trPr>
        <w:tc>
          <w:tcPr>
            <w:tcW w:w="1985" w:type="dxa"/>
          </w:tcPr>
          <w:p w:rsidR="00F33BFA" w:rsidRDefault="00F33BFA" w:rsidP="00F33BFA">
            <w:pPr>
              <w:ind w:righ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55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3120" behindDoc="1" locked="0" layoutInCell="1" allowOverlap="1" wp14:anchorId="2CF4E881" wp14:editId="4A885668">
                  <wp:simplePos x="0" y="0"/>
                  <wp:positionH relativeFrom="margin">
                    <wp:posOffset>111125</wp:posOffset>
                  </wp:positionH>
                  <wp:positionV relativeFrom="margin">
                    <wp:posOffset>118745</wp:posOffset>
                  </wp:positionV>
                  <wp:extent cx="942975" cy="938530"/>
                  <wp:effectExtent l="0" t="0" r="9525" b="0"/>
                  <wp:wrapSquare wrapText="bothSides"/>
                  <wp:docPr id="7" name="Рисунок 7" descr="G:\CorelDRAW X3 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:\CorelDRAW X3 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38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79" w:type="dxa"/>
          </w:tcPr>
          <w:p w:rsidR="00F33BFA" w:rsidRPr="0083727F" w:rsidRDefault="00F33BFA" w:rsidP="0083727F">
            <w:pP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</w:pP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Муниципальное бюджетное образовательное учреждение </w:t>
            </w: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дополнительного образования</w:t>
            </w:r>
          </w:p>
          <w:p w:rsidR="00F33BFA" w:rsidRPr="0048112F" w:rsidRDefault="00F33BFA" w:rsidP="0083727F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«Детский морской центр «Североморец»</w:t>
            </w: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0395" w:rsidRPr="00607959" w:rsidRDefault="00690395" w:rsidP="004811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6928" w:rsidRPr="00B06928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объединения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: </w:t>
      </w:r>
      <w:r w:rsidR="000F0B23">
        <w:rPr>
          <w:rFonts w:ascii="Times New Roman" w:hAnsi="Times New Roman"/>
          <w:sz w:val="24"/>
          <w:szCs w:val="24"/>
        </w:rPr>
        <w:t>«Юный маринист»</w:t>
      </w:r>
    </w:p>
    <w:p w:rsidR="00B06928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образовательной программы полное и сокращенное: </w:t>
      </w:r>
      <w:proofErr w:type="gramStart"/>
      <w:r w:rsidRPr="00B06928">
        <w:rPr>
          <w:rFonts w:ascii="Times New Roman" w:hAnsi="Times New Roman"/>
          <w:sz w:val="24"/>
          <w:szCs w:val="24"/>
        </w:rPr>
        <w:t>дополнительная</w:t>
      </w:r>
      <w:proofErr w:type="gramEnd"/>
      <w:r w:rsidRPr="00B069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B06928" w:rsidRPr="00B06928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 xml:space="preserve">общеобразовательная программа  </w:t>
      </w:r>
      <w:r w:rsidR="00440EAA">
        <w:rPr>
          <w:rFonts w:ascii="Times New Roman" w:hAnsi="Times New Roman"/>
          <w:sz w:val="24"/>
          <w:szCs w:val="24"/>
        </w:rPr>
        <w:t>«</w:t>
      </w:r>
      <w:r w:rsidR="000F0B23">
        <w:rPr>
          <w:rFonts w:ascii="Times New Roman" w:hAnsi="Times New Roman"/>
          <w:sz w:val="24"/>
          <w:szCs w:val="24"/>
        </w:rPr>
        <w:t>Юный маринист</w:t>
      </w:r>
      <w:r w:rsidR="00440EAA">
        <w:rPr>
          <w:rFonts w:ascii="Times New Roman" w:hAnsi="Times New Roman"/>
          <w:sz w:val="24"/>
          <w:szCs w:val="24"/>
        </w:rPr>
        <w:t>»</w:t>
      </w:r>
      <w:r w:rsidR="00475BEE"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Категория потребителей: </w:t>
      </w:r>
      <w:r w:rsidRPr="00B06928">
        <w:rPr>
          <w:rFonts w:ascii="Times New Roman" w:hAnsi="Times New Roman"/>
          <w:sz w:val="24"/>
          <w:szCs w:val="24"/>
        </w:rPr>
        <w:t xml:space="preserve">возраст учащихся: </w:t>
      </w:r>
      <w:r w:rsidR="00440EAA">
        <w:rPr>
          <w:rFonts w:ascii="Times New Roman" w:hAnsi="Times New Roman"/>
          <w:sz w:val="24"/>
          <w:szCs w:val="24"/>
        </w:rPr>
        <w:t>7</w:t>
      </w:r>
      <w:r w:rsidRPr="00B06928">
        <w:rPr>
          <w:rFonts w:ascii="Times New Roman" w:hAnsi="Times New Roman"/>
          <w:sz w:val="24"/>
          <w:szCs w:val="24"/>
        </w:rPr>
        <w:t>-1</w:t>
      </w:r>
      <w:r w:rsidR="00440EAA">
        <w:rPr>
          <w:rFonts w:ascii="Times New Roman" w:hAnsi="Times New Roman"/>
          <w:sz w:val="24"/>
          <w:szCs w:val="24"/>
        </w:rPr>
        <w:t>2</w:t>
      </w:r>
      <w:r w:rsidRPr="00B06928">
        <w:rPr>
          <w:rFonts w:ascii="Times New Roman" w:hAnsi="Times New Roman"/>
          <w:sz w:val="24"/>
          <w:szCs w:val="24"/>
        </w:rPr>
        <w:t xml:space="preserve"> лет</w:t>
      </w:r>
      <w:r w:rsidR="000E4A5B"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Направленность образовательной программы: </w:t>
      </w:r>
      <w:r w:rsidR="00440EAA">
        <w:rPr>
          <w:rFonts w:ascii="Times New Roman" w:hAnsi="Times New Roman"/>
          <w:sz w:val="24"/>
          <w:szCs w:val="24"/>
        </w:rPr>
        <w:t>художественная</w:t>
      </w:r>
      <w:r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Форм</w:t>
      </w:r>
      <w:r w:rsidR="00475BEE">
        <w:rPr>
          <w:rFonts w:ascii="Times New Roman" w:hAnsi="Times New Roman"/>
          <w:b/>
          <w:color w:val="244061" w:themeColor="accent1" w:themeShade="80"/>
          <w:sz w:val="24"/>
          <w:szCs w:val="24"/>
        </w:rPr>
        <w:t>а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образования: </w:t>
      </w:r>
      <w:r w:rsidRPr="00B06928">
        <w:rPr>
          <w:rFonts w:ascii="Times New Roman" w:hAnsi="Times New Roman"/>
          <w:sz w:val="24"/>
          <w:szCs w:val="24"/>
        </w:rPr>
        <w:t>очная</w:t>
      </w:r>
      <w:r>
        <w:rPr>
          <w:rFonts w:ascii="Times New Roman" w:hAnsi="Times New Roman"/>
          <w:sz w:val="24"/>
          <w:szCs w:val="24"/>
        </w:rPr>
        <w:t>.</w:t>
      </w:r>
    </w:p>
    <w:p w:rsidR="00D018BD" w:rsidRPr="00E23305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Платность:</w:t>
      </w:r>
      <w:r w:rsidRPr="00B06928"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>оказывается на бесплатной основе</w:t>
      </w:r>
      <w:r>
        <w:rPr>
          <w:rFonts w:ascii="Times New Roman" w:hAnsi="Times New Roman"/>
          <w:sz w:val="24"/>
          <w:szCs w:val="24"/>
        </w:rPr>
        <w:t>.</w:t>
      </w:r>
    </w:p>
    <w:p w:rsidR="00E23305" w:rsidRDefault="000E4A5B" w:rsidP="00E23305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 w:rsidRPr="000E4A5B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Краткое содержание программы: </w:t>
      </w:r>
    </w:p>
    <w:p w:rsidR="007D3899" w:rsidRDefault="007D3899" w:rsidP="007D38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Дополнительная общеобразовательная программа является общеразвивающей.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Pr="00440EAA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рограмма </w:t>
      </w:r>
      <w:r w:rsidRPr="000F0B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«Юный маринист» </w:t>
      </w:r>
      <w:r w:rsidRPr="000F0B23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способствует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формированию наглядно-образного мышления, художественного типа мышления, что является неотъемлемым условием становления интеллектуальной и духовной деятельности обучающегося. На занятиях дети знакомятся с основами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ИЗО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деятельности, выполняют творческие задания по образцу и по своему замыслу, участвуют в выставках декоративно-прикладного творчества, выполняют индивидуальные и коллективные работы в различных техниках и материалах.  </w:t>
      </w:r>
    </w:p>
    <w:p w:rsidR="000F0B23" w:rsidRDefault="000F0B23" w:rsidP="000F0B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40EAA" w:rsidRPr="00B06928" w:rsidRDefault="00D018BD" w:rsidP="000F0B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Педагог, работающий по программе: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E23305">
        <w:rPr>
          <w:rFonts w:ascii="Times New Roman" w:hAnsi="Times New Roman"/>
          <w:sz w:val="24"/>
          <w:szCs w:val="24"/>
        </w:rPr>
        <w:t xml:space="preserve"> </w:t>
      </w:r>
      <w:r w:rsidR="00440EAA">
        <w:rPr>
          <w:rFonts w:ascii="Times New Roman" w:hAnsi="Times New Roman"/>
          <w:sz w:val="24"/>
          <w:szCs w:val="24"/>
        </w:rPr>
        <w:t xml:space="preserve"> Котельникова Юлия Юрьевна</w:t>
      </w:r>
      <w:r w:rsidR="00440EAA" w:rsidRPr="00B06928">
        <w:rPr>
          <w:rFonts w:ascii="Times New Roman" w:hAnsi="Times New Roman"/>
          <w:sz w:val="24"/>
          <w:szCs w:val="24"/>
        </w:rPr>
        <w:t xml:space="preserve">, </w:t>
      </w:r>
      <w:r w:rsidR="00440EAA">
        <w:rPr>
          <w:rFonts w:ascii="Times New Roman" w:hAnsi="Times New Roman"/>
          <w:sz w:val="24"/>
          <w:szCs w:val="24"/>
        </w:rPr>
        <w:t>высшая</w:t>
      </w:r>
      <w:r w:rsidR="00440EAA" w:rsidRPr="00B06928">
        <w:rPr>
          <w:rFonts w:ascii="Times New Roman" w:hAnsi="Times New Roman"/>
          <w:sz w:val="24"/>
          <w:szCs w:val="24"/>
        </w:rPr>
        <w:t xml:space="preserve">   </w:t>
      </w:r>
      <w:r w:rsidR="00440EAA">
        <w:rPr>
          <w:rFonts w:ascii="Times New Roman" w:hAnsi="Times New Roman"/>
          <w:sz w:val="24"/>
          <w:szCs w:val="24"/>
        </w:rPr>
        <w:t xml:space="preserve"> </w:t>
      </w:r>
      <w:r w:rsidR="00440EAA" w:rsidRPr="00B06928">
        <w:rPr>
          <w:rFonts w:ascii="Times New Roman" w:hAnsi="Times New Roman"/>
          <w:sz w:val="24"/>
          <w:szCs w:val="24"/>
        </w:rPr>
        <w:t>квалификационная категория,</w:t>
      </w:r>
      <w:r w:rsidR="00440EAA">
        <w:rPr>
          <w:rFonts w:ascii="Times New Roman" w:hAnsi="Times New Roman"/>
          <w:sz w:val="24"/>
          <w:szCs w:val="24"/>
        </w:rPr>
        <w:t xml:space="preserve"> образование – высшее,</w:t>
      </w:r>
      <w:r w:rsidR="00440EAA" w:rsidRPr="00B06928">
        <w:rPr>
          <w:rFonts w:ascii="Times New Roman" w:hAnsi="Times New Roman"/>
          <w:sz w:val="24"/>
          <w:szCs w:val="24"/>
        </w:rPr>
        <w:t xml:space="preserve"> педагогический стаж – </w:t>
      </w:r>
      <w:r w:rsidR="00440EAA">
        <w:rPr>
          <w:rFonts w:ascii="Times New Roman" w:hAnsi="Times New Roman"/>
          <w:sz w:val="24"/>
          <w:szCs w:val="24"/>
        </w:rPr>
        <w:t>10</w:t>
      </w:r>
      <w:r w:rsidR="00440EAA" w:rsidRPr="00B06928">
        <w:rPr>
          <w:rFonts w:ascii="Times New Roman" w:hAnsi="Times New Roman"/>
          <w:sz w:val="24"/>
          <w:szCs w:val="24"/>
        </w:rPr>
        <w:t xml:space="preserve"> лет.</w:t>
      </w:r>
    </w:p>
    <w:p w:rsidR="00D018BD" w:rsidRPr="00607959" w:rsidRDefault="00D018BD" w:rsidP="00E2330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18BD" w:rsidRDefault="00D018BD" w:rsidP="00E2330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E23305" w:rsidRDefault="00E23305" w:rsidP="00E233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49F9" w:rsidRPr="005E0D51" w:rsidRDefault="007D3899" w:rsidP="007D3899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152900" cy="2818710"/>
            <wp:effectExtent l="133350" t="114300" r="133350" b="210820"/>
            <wp:docPr id="1" name="Рисунок 1" descr="D:\картинки1\картин(4)\zSNVWK016F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артинки1\картин(4)\zSNVWK016F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3309" cy="2818988"/>
                    </a:xfrm>
                    <a:prstGeom prst="roundRect">
                      <a:avLst>
                        <a:gd name="adj" fmla="val 11111"/>
                      </a:avLst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01600" dist="50800" dir="72000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FFFFFF"/>
                      </a:extrusionClr>
                    </a:sp3d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23305" w:rsidRPr="005E0D51" w:rsidRDefault="00E23305">
      <w:pPr>
        <w:jc w:val="both"/>
      </w:pPr>
    </w:p>
    <w:sectPr w:rsidR="00E23305" w:rsidRPr="005E0D51" w:rsidSect="0048112F">
      <w:pgSz w:w="11906" w:h="16838"/>
      <w:pgMar w:top="900" w:right="850" w:bottom="720" w:left="9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D624B"/>
    <w:multiLevelType w:val="hybridMultilevel"/>
    <w:tmpl w:val="2B6C5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CB4630"/>
    <w:multiLevelType w:val="hybridMultilevel"/>
    <w:tmpl w:val="C2C8FB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46369"/>
    <w:multiLevelType w:val="hybridMultilevel"/>
    <w:tmpl w:val="19D20F9E"/>
    <w:lvl w:ilvl="0" w:tplc="F1609F56">
      <w:start w:val="1"/>
      <w:numFmt w:val="decimal"/>
      <w:lvlText w:val="%1)"/>
      <w:lvlJc w:val="left"/>
      <w:pPr>
        <w:ind w:left="2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8E4"/>
    <w:rsid w:val="00002210"/>
    <w:rsid w:val="000149F9"/>
    <w:rsid w:val="00037C65"/>
    <w:rsid w:val="000557A6"/>
    <w:rsid w:val="00065DBB"/>
    <w:rsid w:val="000E4A5B"/>
    <w:rsid w:val="000F0B23"/>
    <w:rsid w:val="0012018A"/>
    <w:rsid w:val="001E59C4"/>
    <w:rsid w:val="0020772C"/>
    <w:rsid w:val="002573E5"/>
    <w:rsid w:val="002D627E"/>
    <w:rsid w:val="003437EE"/>
    <w:rsid w:val="00353B19"/>
    <w:rsid w:val="00375133"/>
    <w:rsid w:val="00411456"/>
    <w:rsid w:val="00440EAA"/>
    <w:rsid w:val="004618FA"/>
    <w:rsid w:val="00475BEE"/>
    <w:rsid w:val="0048112F"/>
    <w:rsid w:val="00485E2C"/>
    <w:rsid w:val="004A2668"/>
    <w:rsid w:val="004D7B90"/>
    <w:rsid w:val="0052286A"/>
    <w:rsid w:val="00554553"/>
    <w:rsid w:val="005552DB"/>
    <w:rsid w:val="005649C5"/>
    <w:rsid w:val="00567F33"/>
    <w:rsid w:val="005975E2"/>
    <w:rsid w:val="005E0D51"/>
    <w:rsid w:val="005F48E4"/>
    <w:rsid w:val="00607959"/>
    <w:rsid w:val="00621EE8"/>
    <w:rsid w:val="00644086"/>
    <w:rsid w:val="00645E62"/>
    <w:rsid w:val="00690395"/>
    <w:rsid w:val="00696B7D"/>
    <w:rsid w:val="006B741B"/>
    <w:rsid w:val="00714BCB"/>
    <w:rsid w:val="00725385"/>
    <w:rsid w:val="00740BBE"/>
    <w:rsid w:val="007544FD"/>
    <w:rsid w:val="00755214"/>
    <w:rsid w:val="00774A1E"/>
    <w:rsid w:val="007A6D78"/>
    <w:rsid w:val="007D195C"/>
    <w:rsid w:val="007D3899"/>
    <w:rsid w:val="007F76BA"/>
    <w:rsid w:val="0083727F"/>
    <w:rsid w:val="008755A3"/>
    <w:rsid w:val="008E4022"/>
    <w:rsid w:val="00930D47"/>
    <w:rsid w:val="00931DD5"/>
    <w:rsid w:val="009B32D7"/>
    <w:rsid w:val="00A10C89"/>
    <w:rsid w:val="00A87873"/>
    <w:rsid w:val="00AD6396"/>
    <w:rsid w:val="00B06928"/>
    <w:rsid w:val="00BF2065"/>
    <w:rsid w:val="00C75CC1"/>
    <w:rsid w:val="00D018BD"/>
    <w:rsid w:val="00D12446"/>
    <w:rsid w:val="00D40055"/>
    <w:rsid w:val="00E06AC1"/>
    <w:rsid w:val="00E23305"/>
    <w:rsid w:val="00EB3296"/>
    <w:rsid w:val="00F11D39"/>
    <w:rsid w:val="00F3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0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webSettings" Target="webSetting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84430-6338-452F-851F-48FE8DABC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29</cp:revision>
  <dcterms:created xsi:type="dcterms:W3CDTF">2016-03-23T07:03:00Z</dcterms:created>
  <dcterms:modified xsi:type="dcterms:W3CDTF">2016-04-08T09:28:00Z</dcterms:modified>
</cp:coreProperties>
</file>