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68" w:rsidRPr="00165587" w:rsidRDefault="00502E68" w:rsidP="00502E68">
      <w:pPr>
        <w:tabs>
          <w:tab w:val="left" w:pos="9214"/>
        </w:tabs>
        <w:spacing w:after="0" w:line="240" w:lineRule="auto"/>
        <w:jc w:val="center"/>
        <w:rPr>
          <w:rFonts w:ascii="Times New Roman" w:eastAsia="Times New Roman" w:hAnsi="Times New Roman" w:cs="Times New Roman"/>
          <w:sz w:val="24"/>
          <w:szCs w:val="24"/>
          <w:lang w:eastAsia="ru-RU"/>
        </w:rPr>
      </w:pPr>
      <w:bookmarkStart w:id="0" w:name="_GoBack"/>
      <w:bookmarkEnd w:id="0"/>
      <w:r>
        <w:rPr>
          <w:noProof/>
          <w:szCs w:val="24"/>
          <w:lang w:eastAsia="ru-RU"/>
        </w:rPr>
        <w:drawing>
          <wp:inline distT="0" distB="0" distL="0" distR="0">
            <wp:extent cx="600075" cy="66008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684" cy="689353"/>
                    </a:xfrm>
                    <a:prstGeom prst="rect">
                      <a:avLst/>
                    </a:prstGeom>
                    <a:noFill/>
                    <a:ln>
                      <a:noFill/>
                    </a:ln>
                  </pic:spPr>
                </pic:pic>
              </a:graphicData>
            </a:graphic>
          </wp:inline>
        </w:drawing>
      </w:r>
      <w:r w:rsidRPr="00165587">
        <w:rPr>
          <w:rFonts w:ascii="Times New Roman" w:eastAsia="Times New Roman" w:hAnsi="Times New Roman" w:cs="Times New Roman"/>
          <w:lang w:eastAsia="ru-RU"/>
        </w:rPr>
        <w:t xml:space="preserve">                              </w:t>
      </w:r>
    </w:p>
    <w:p w:rsidR="003C4CB9" w:rsidRDefault="003C4CB9" w:rsidP="003B2AD1">
      <w:pPr>
        <w:keepNext/>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Совет депутатов</w:t>
      </w:r>
    </w:p>
    <w:p w:rsidR="00502E68" w:rsidRPr="00414070" w:rsidRDefault="00414070" w:rsidP="003B2AD1">
      <w:pPr>
        <w:keepNext/>
        <w:spacing w:after="0" w:line="240" w:lineRule="auto"/>
        <w:jc w:val="center"/>
        <w:outlineLvl w:val="1"/>
        <w:rPr>
          <w:rFonts w:ascii="Times New Roman" w:eastAsia="Times New Roman" w:hAnsi="Times New Roman" w:cs="Times New Roman"/>
          <w:b/>
          <w:bCs/>
          <w:sz w:val="28"/>
          <w:szCs w:val="28"/>
          <w:lang w:eastAsia="ru-RU"/>
        </w:rPr>
      </w:pPr>
      <w:r w:rsidRPr="00414070">
        <w:rPr>
          <w:rFonts w:ascii="Times New Roman" w:eastAsia="Times New Roman" w:hAnsi="Times New Roman" w:cs="Times New Roman"/>
          <w:b/>
          <w:bCs/>
          <w:sz w:val="28"/>
          <w:szCs w:val="28"/>
          <w:lang w:eastAsia="ru-RU"/>
        </w:rPr>
        <w:t xml:space="preserve">муниципального образования «Северодвинск» </w:t>
      </w:r>
    </w:p>
    <w:p w:rsidR="00414070" w:rsidRPr="00414070" w:rsidRDefault="00414070" w:rsidP="003B2AD1">
      <w:pPr>
        <w:keepNext/>
        <w:spacing w:after="0" w:line="240" w:lineRule="auto"/>
        <w:jc w:val="center"/>
        <w:outlineLvl w:val="1"/>
        <w:rPr>
          <w:rFonts w:ascii="Times New Roman" w:eastAsia="Times New Roman" w:hAnsi="Times New Roman" w:cs="Times New Roman"/>
          <w:sz w:val="28"/>
          <w:szCs w:val="28"/>
          <w:lang w:eastAsia="ru-RU"/>
        </w:rPr>
      </w:pPr>
      <w:r w:rsidRPr="00414070">
        <w:rPr>
          <w:rFonts w:ascii="Times New Roman" w:eastAsia="Times New Roman" w:hAnsi="Times New Roman" w:cs="Times New Roman"/>
          <w:b/>
          <w:bCs/>
          <w:sz w:val="28"/>
          <w:szCs w:val="28"/>
          <w:lang w:eastAsia="ru-RU"/>
        </w:rPr>
        <w:t>(Совет депутатов Северодвинска)</w:t>
      </w:r>
    </w:p>
    <w:p w:rsidR="00502E68" w:rsidRPr="003C4CB9" w:rsidRDefault="003C4CB9" w:rsidP="003C4CB9">
      <w:pPr>
        <w:spacing w:after="0" w:line="240" w:lineRule="auto"/>
        <w:jc w:val="center"/>
        <w:rPr>
          <w:rFonts w:ascii="Times New Roman" w:eastAsia="Times New Roman" w:hAnsi="Times New Roman" w:cs="Times New Roman"/>
          <w:b/>
          <w:sz w:val="20"/>
          <w:szCs w:val="20"/>
          <w:lang w:eastAsia="ru-RU"/>
        </w:rPr>
      </w:pPr>
      <w:r w:rsidRPr="003C4CB9">
        <w:rPr>
          <w:rFonts w:ascii="Times New Roman" w:eastAsia="Times New Roman" w:hAnsi="Times New Roman" w:cs="Times New Roman"/>
          <w:b/>
          <w:sz w:val="20"/>
          <w:szCs w:val="20"/>
          <w:lang w:eastAsia="ru-RU"/>
        </w:rPr>
        <w:t>шестого созыва</w:t>
      </w:r>
    </w:p>
    <w:p w:rsidR="003C4CB9" w:rsidRPr="00672603" w:rsidRDefault="003C4CB9" w:rsidP="003B2AD1">
      <w:pPr>
        <w:spacing w:after="0" w:line="240" w:lineRule="auto"/>
        <w:rPr>
          <w:rFonts w:ascii="Times New Roman" w:eastAsia="Times New Roman" w:hAnsi="Times New Roman" w:cs="Times New Roman"/>
          <w:sz w:val="28"/>
          <w:szCs w:val="28"/>
          <w:lang w:eastAsia="ru-RU"/>
        </w:rPr>
      </w:pPr>
    </w:p>
    <w:p w:rsidR="003B2AD1" w:rsidRDefault="00502E68" w:rsidP="003B2AD1">
      <w:pPr>
        <w:keepNext/>
        <w:spacing w:after="0" w:line="240" w:lineRule="auto"/>
        <w:jc w:val="center"/>
        <w:outlineLvl w:val="1"/>
        <w:rPr>
          <w:rFonts w:ascii="Times New Roman" w:eastAsia="Times New Roman" w:hAnsi="Times New Roman" w:cs="Times New Roman"/>
          <w:b/>
          <w:spacing w:val="20"/>
          <w:sz w:val="28"/>
          <w:szCs w:val="28"/>
          <w:lang w:eastAsia="ru-RU"/>
        </w:rPr>
      </w:pPr>
      <w:r w:rsidRPr="00165587">
        <w:rPr>
          <w:rFonts w:ascii="Times New Roman" w:eastAsia="Times New Roman" w:hAnsi="Times New Roman" w:cs="Times New Roman"/>
          <w:b/>
          <w:spacing w:val="20"/>
          <w:sz w:val="28"/>
          <w:szCs w:val="28"/>
          <w:lang w:eastAsia="ru-RU"/>
        </w:rPr>
        <w:t>РЕШЕНИЕ</w:t>
      </w:r>
    </w:p>
    <w:p w:rsidR="00672603" w:rsidRPr="00165587" w:rsidRDefault="00672603" w:rsidP="003B2AD1">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402" w:type="dxa"/>
        <w:tblLayout w:type="fixed"/>
        <w:tblLook w:val="0000" w:firstRow="0" w:lastRow="0" w:firstColumn="0" w:lastColumn="0" w:noHBand="0" w:noVBand="0"/>
      </w:tblPr>
      <w:tblGrid>
        <w:gridCol w:w="392"/>
        <w:gridCol w:w="1593"/>
        <w:gridCol w:w="1417"/>
      </w:tblGrid>
      <w:tr w:rsidR="00156BF0" w:rsidRPr="00165587" w:rsidTr="00156BF0">
        <w:tc>
          <w:tcPr>
            <w:tcW w:w="392" w:type="dxa"/>
          </w:tcPr>
          <w:p w:rsidR="00156BF0" w:rsidRPr="00165587" w:rsidRDefault="00156BF0" w:rsidP="00ED2433">
            <w:pPr>
              <w:spacing w:before="40" w:after="0" w:line="240" w:lineRule="auto"/>
              <w:ind w:right="-108"/>
              <w:rPr>
                <w:rFonts w:ascii="Times New Roman" w:eastAsia="Times New Roman" w:hAnsi="Times New Roman" w:cs="Times New Roman"/>
                <w:sz w:val="26"/>
                <w:szCs w:val="20"/>
                <w:lang w:eastAsia="ru-RU"/>
              </w:rPr>
            </w:pPr>
            <w:r w:rsidRPr="00165587">
              <w:rPr>
                <w:rFonts w:ascii="Times New Roman" w:eastAsia="Times New Roman" w:hAnsi="Times New Roman" w:cs="Times New Roman"/>
                <w:sz w:val="24"/>
                <w:szCs w:val="20"/>
                <w:lang w:eastAsia="ru-RU"/>
              </w:rPr>
              <w:t>от</w:t>
            </w:r>
          </w:p>
        </w:tc>
        <w:tc>
          <w:tcPr>
            <w:tcW w:w="1593" w:type="dxa"/>
          </w:tcPr>
          <w:p w:rsidR="00156BF0" w:rsidRPr="00165587" w:rsidRDefault="00707477" w:rsidP="00ED2433">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21.10.2021</w:t>
            </w:r>
          </w:p>
        </w:tc>
        <w:tc>
          <w:tcPr>
            <w:tcW w:w="1417" w:type="dxa"/>
          </w:tcPr>
          <w:p w:rsidR="00156BF0" w:rsidRPr="00165587" w:rsidRDefault="00156BF0" w:rsidP="00C510F5">
            <w:pPr>
              <w:spacing w:before="40" w:after="0" w:line="240" w:lineRule="auto"/>
              <w:ind w:right="-108"/>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 xml:space="preserve">№  </w:t>
            </w:r>
            <w:r w:rsidR="00707477">
              <w:rPr>
                <w:rFonts w:ascii="Times New Roman" w:eastAsia="Times New Roman" w:hAnsi="Times New Roman" w:cs="Times New Roman"/>
                <w:sz w:val="24"/>
                <w:szCs w:val="24"/>
                <w:lang w:eastAsia="ru-RU"/>
              </w:rPr>
              <w:t>367</w:t>
            </w:r>
          </w:p>
        </w:tc>
      </w:tr>
    </w:tbl>
    <w:p w:rsidR="00156BF0" w:rsidRDefault="00156BF0" w:rsidP="00156B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356C3" w:rsidRDefault="00CA5FA5" w:rsidP="00E356C3">
      <w:pPr>
        <w:pStyle w:val="Heading"/>
        <w:rPr>
          <w:rFonts w:ascii="Times New Roman" w:hAnsi="Times New Roman" w:cs="Times New Roman"/>
          <w:sz w:val="24"/>
        </w:rPr>
      </w:pPr>
      <w:r w:rsidRPr="007409C3">
        <w:rPr>
          <w:rFonts w:ascii="Times New Roman" w:hAnsi="Times New Roman" w:cs="Times New Roman"/>
          <w:sz w:val="24"/>
          <w:szCs w:val="24"/>
        </w:rPr>
        <w:t xml:space="preserve">О </w:t>
      </w:r>
      <w:r w:rsidR="00E356C3" w:rsidRPr="00CF7576">
        <w:rPr>
          <w:rFonts w:ascii="Times New Roman" w:hAnsi="Times New Roman" w:cs="Times New Roman"/>
          <w:sz w:val="24"/>
        </w:rPr>
        <w:t xml:space="preserve">внесении изменений </w:t>
      </w:r>
    </w:p>
    <w:p w:rsidR="00E356C3" w:rsidRPr="00CF7576" w:rsidRDefault="00E356C3" w:rsidP="00E356C3">
      <w:pPr>
        <w:pStyle w:val="Heading"/>
        <w:rPr>
          <w:rFonts w:ascii="Times New Roman" w:hAnsi="Times New Roman" w:cs="Times New Roman"/>
          <w:sz w:val="24"/>
        </w:rPr>
      </w:pPr>
      <w:r w:rsidRPr="00CF7576">
        <w:rPr>
          <w:rFonts w:ascii="Times New Roman" w:hAnsi="Times New Roman" w:cs="Times New Roman"/>
          <w:sz w:val="24"/>
        </w:rPr>
        <w:t xml:space="preserve">в </w:t>
      </w:r>
      <w:r>
        <w:rPr>
          <w:rFonts w:ascii="Times New Roman" w:hAnsi="Times New Roman" w:cs="Times New Roman"/>
          <w:sz w:val="24"/>
        </w:rPr>
        <w:t>Устав Северодвинска</w:t>
      </w:r>
    </w:p>
    <w:p w:rsidR="00CA5FA5" w:rsidRPr="00E77A4E" w:rsidRDefault="00CA5FA5" w:rsidP="00992159">
      <w:pPr>
        <w:spacing w:after="0" w:line="240" w:lineRule="auto"/>
        <w:ind w:right="-765"/>
        <w:jc w:val="both"/>
        <w:rPr>
          <w:rFonts w:ascii="Times New Roman" w:hAnsi="Times New Roman" w:cs="Times New Roman"/>
          <w:b/>
          <w:sz w:val="24"/>
          <w:szCs w:val="24"/>
        </w:rPr>
      </w:pPr>
    </w:p>
    <w:p w:rsidR="0022703A" w:rsidRPr="00EC1100" w:rsidRDefault="00EC1100" w:rsidP="006F6FED">
      <w:pPr>
        <w:autoSpaceDE w:val="0"/>
        <w:autoSpaceDN w:val="0"/>
        <w:adjustRightInd w:val="0"/>
        <w:ind w:right="6094"/>
        <w:jc w:val="both"/>
        <w:rPr>
          <w:rFonts w:ascii="Times New Roman" w:hAnsi="Times New Roman" w:cs="Times New Roman"/>
          <w:b/>
          <w:bCs/>
          <w:color w:val="000000"/>
          <w:sz w:val="24"/>
          <w:szCs w:val="24"/>
        </w:rPr>
      </w:pPr>
      <w:r w:rsidRPr="00EC1100">
        <w:rPr>
          <w:rFonts w:ascii="Times New Roman" w:hAnsi="Times New Roman" w:cs="Times New Roman"/>
          <w:b/>
          <w:sz w:val="24"/>
          <w:szCs w:val="24"/>
        </w:rPr>
        <w:t xml:space="preserve"> </w:t>
      </w:r>
    </w:p>
    <w:p w:rsidR="006F6FED" w:rsidRPr="000A0DB6" w:rsidRDefault="00EC1100" w:rsidP="006F6FED">
      <w:pPr>
        <w:pStyle w:val="2"/>
        <w:widowControl w:val="0"/>
        <w:spacing w:after="0" w:line="240" w:lineRule="auto"/>
        <w:ind w:left="0" w:firstLine="709"/>
        <w:jc w:val="both"/>
        <w:rPr>
          <w:rFonts w:ascii="Times New Roman" w:hAnsi="Times New Roman"/>
          <w:sz w:val="24"/>
          <w:szCs w:val="24"/>
        </w:rPr>
      </w:pPr>
      <w:r w:rsidRPr="00EC1100">
        <w:rPr>
          <w:rFonts w:ascii="Times New Roman" w:hAnsi="Times New Roman"/>
          <w:sz w:val="24"/>
          <w:szCs w:val="24"/>
        </w:rPr>
        <w:t xml:space="preserve">В </w:t>
      </w:r>
      <w:r w:rsidR="006F6FED">
        <w:rPr>
          <w:rFonts w:ascii="Times New Roman" w:hAnsi="Times New Roman"/>
          <w:sz w:val="24"/>
          <w:szCs w:val="24"/>
        </w:rPr>
        <w:t>целях</w:t>
      </w:r>
      <w:r w:rsidRPr="00EC1100">
        <w:rPr>
          <w:rFonts w:ascii="Times New Roman" w:hAnsi="Times New Roman"/>
          <w:sz w:val="24"/>
          <w:szCs w:val="24"/>
        </w:rPr>
        <w:t xml:space="preserve"> </w:t>
      </w:r>
      <w:r w:rsidR="006F6FED" w:rsidRPr="000A0DB6">
        <w:rPr>
          <w:rFonts w:ascii="Times New Roman" w:hAnsi="Times New Roman"/>
          <w:color w:val="000000"/>
          <w:sz w:val="24"/>
          <w:szCs w:val="24"/>
        </w:rPr>
        <w:t>приведения</w:t>
      </w:r>
      <w:r w:rsidR="006F6FED" w:rsidRPr="000A0DB6">
        <w:rPr>
          <w:rFonts w:ascii="Times New Roman" w:hAnsi="Times New Roman"/>
          <w:sz w:val="24"/>
          <w:szCs w:val="24"/>
        </w:rPr>
        <w:t xml:space="preserve"> </w:t>
      </w:r>
      <w:r w:rsidR="006F6FED" w:rsidRPr="000A0DB6">
        <w:rPr>
          <w:rFonts w:ascii="Times New Roman" w:hAnsi="Times New Roman"/>
          <w:color w:val="000000"/>
          <w:sz w:val="24"/>
          <w:szCs w:val="24"/>
        </w:rPr>
        <w:t xml:space="preserve">отдельных положений Устава Северодвинска в соответствие </w:t>
      </w:r>
      <w:r w:rsidR="006F6FED" w:rsidRPr="000A0DB6">
        <w:rPr>
          <w:rFonts w:ascii="Times New Roman" w:hAnsi="Times New Roman"/>
          <w:color w:val="000000"/>
          <w:sz w:val="24"/>
          <w:szCs w:val="24"/>
        </w:rPr>
        <w:br/>
        <w:t>с законодательством</w:t>
      </w:r>
      <w:r w:rsidR="006F6FED" w:rsidRPr="000A0DB6">
        <w:rPr>
          <w:rFonts w:ascii="Times New Roman" w:hAnsi="Times New Roman"/>
          <w:sz w:val="24"/>
          <w:szCs w:val="24"/>
        </w:rPr>
        <w:t xml:space="preserve"> Российской Федерации Совет депутатов Северодвинска</w:t>
      </w:r>
    </w:p>
    <w:p w:rsidR="006F6FED" w:rsidRDefault="006F6FED" w:rsidP="006F6FED">
      <w:pPr>
        <w:spacing w:after="0" w:line="240" w:lineRule="auto"/>
        <w:ind w:firstLine="709"/>
        <w:jc w:val="both"/>
        <w:rPr>
          <w:rFonts w:ascii="Times New Roman" w:eastAsia="Times New Roman" w:hAnsi="Times New Roman"/>
          <w:sz w:val="24"/>
          <w:szCs w:val="20"/>
          <w:lang w:eastAsia="ru-RU"/>
        </w:rPr>
      </w:pPr>
    </w:p>
    <w:p w:rsidR="00D01E1F" w:rsidRDefault="00D01E1F" w:rsidP="00502E68">
      <w:pPr>
        <w:spacing w:after="0" w:line="240" w:lineRule="auto"/>
        <w:ind w:firstLine="709"/>
        <w:jc w:val="both"/>
        <w:rPr>
          <w:rFonts w:ascii="Times New Roman" w:eastAsia="Times New Roman" w:hAnsi="Times New Roman" w:cs="Times New Roman"/>
          <w:sz w:val="24"/>
          <w:szCs w:val="20"/>
          <w:lang w:eastAsia="ru-RU"/>
        </w:rPr>
      </w:pPr>
    </w:p>
    <w:p w:rsidR="00502E68" w:rsidRPr="00165587" w:rsidRDefault="00502E68" w:rsidP="00502E68">
      <w:pPr>
        <w:spacing w:after="0" w:line="240" w:lineRule="auto"/>
        <w:ind w:firstLine="709"/>
        <w:jc w:val="both"/>
        <w:rPr>
          <w:rFonts w:ascii="Times New Roman" w:eastAsia="Times New Roman" w:hAnsi="Times New Roman" w:cs="Times New Roman"/>
          <w:b/>
          <w:caps/>
          <w:sz w:val="24"/>
          <w:szCs w:val="24"/>
          <w:lang w:eastAsia="ru-RU"/>
        </w:rPr>
      </w:pPr>
      <w:r w:rsidRPr="00165587">
        <w:rPr>
          <w:rFonts w:ascii="Times New Roman" w:eastAsia="Times New Roman" w:hAnsi="Times New Roman" w:cs="Times New Roman"/>
          <w:b/>
          <w:caps/>
          <w:sz w:val="24"/>
          <w:szCs w:val="24"/>
          <w:lang w:eastAsia="ru-RU"/>
        </w:rPr>
        <w:t>решил:</w:t>
      </w:r>
    </w:p>
    <w:p w:rsidR="00502E68" w:rsidRPr="00165587" w:rsidRDefault="00502E68" w:rsidP="00502E6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6F6FED" w:rsidRDefault="006F6FED" w:rsidP="00E356C3">
      <w:pPr>
        <w:spacing w:after="0" w:line="240" w:lineRule="auto"/>
        <w:ind w:firstLine="709"/>
        <w:jc w:val="both"/>
        <w:rPr>
          <w:rFonts w:ascii="Times New Roman" w:eastAsia="Times New Roman" w:hAnsi="Times New Roman"/>
          <w:color w:val="000000"/>
          <w:sz w:val="24"/>
          <w:szCs w:val="24"/>
          <w:lang w:eastAsia="ru-RU"/>
        </w:rPr>
      </w:pPr>
    </w:p>
    <w:p w:rsidR="00E356C3" w:rsidRDefault="00E356C3" w:rsidP="00E356C3">
      <w:pPr>
        <w:spacing w:after="0" w:line="240" w:lineRule="auto"/>
        <w:ind w:firstLine="709"/>
        <w:jc w:val="both"/>
        <w:rPr>
          <w:rFonts w:ascii="Times New Roman" w:hAnsi="Times New Roman"/>
          <w:sz w:val="24"/>
          <w:szCs w:val="24"/>
          <w:lang w:eastAsia="ru-RU"/>
        </w:rPr>
      </w:pPr>
      <w:r w:rsidRPr="005A283A">
        <w:rPr>
          <w:rFonts w:ascii="Times New Roman" w:eastAsia="Times New Roman" w:hAnsi="Times New Roman"/>
          <w:color w:val="000000"/>
          <w:sz w:val="24"/>
          <w:szCs w:val="24"/>
          <w:lang w:eastAsia="ru-RU"/>
        </w:rPr>
        <w:t>1. </w:t>
      </w:r>
      <w:r>
        <w:rPr>
          <w:rFonts w:ascii="Times New Roman" w:hAnsi="Times New Roman"/>
          <w:sz w:val="24"/>
          <w:szCs w:val="24"/>
          <w:lang w:eastAsia="ru-RU"/>
        </w:rPr>
        <w:t xml:space="preserve"> Внести в Устав Северодвинска, </w:t>
      </w:r>
      <w:r w:rsidRPr="00C21CD0">
        <w:rPr>
          <w:rFonts w:ascii="Times New Roman" w:hAnsi="Times New Roman"/>
          <w:sz w:val="24"/>
          <w:szCs w:val="24"/>
          <w:lang w:eastAsia="ru-RU"/>
        </w:rPr>
        <w:t>принят</w:t>
      </w:r>
      <w:r>
        <w:rPr>
          <w:rFonts w:ascii="Times New Roman" w:hAnsi="Times New Roman"/>
          <w:sz w:val="24"/>
          <w:szCs w:val="24"/>
          <w:lang w:eastAsia="ru-RU"/>
        </w:rPr>
        <w:t>ый</w:t>
      </w:r>
      <w:r w:rsidRPr="00C21CD0">
        <w:rPr>
          <w:rFonts w:ascii="Times New Roman" w:hAnsi="Times New Roman"/>
          <w:sz w:val="24"/>
          <w:szCs w:val="24"/>
          <w:lang w:eastAsia="ru-RU"/>
        </w:rPr>
        <w:t xml:space="preserve"> на местном референдуме 16.06.1996 </w:t>
      </w:r>
      <w:r>
        <w:rPr>
          <w:rFonts w:ascii="Times New Roman" w:hAnsi="Times New Roman"/>
          <w:sz w:val="24"/>
          <w:szCs w:val="24"/>
          <w:lang w:eastAsia="ru-RU"/>
        </w:rPr>
        <w:br/>
      </w:r>
      <w:r w:rsidRPr="00C21CD0">
        <w:rPr>
          <w:rFonts w:ascii="Times New Roman" w:hAnsi="Times New Roman"/>
          <w:sz w:val="24"/>
          <w:szCs w:val="24"/>
          <w:lang w:eastAsia="ru-RU"/>
        </w:rPr>
        <w:t xml:space="preserve">(в редакции от </w:t>
      </w:r>
      <w:r>
        <w:rPr>
          <w:rFonts w:ascii="Times New Roman" w:hAnsi="Times New Roman"/>
          <w:sz w:val="24"/>
          <w:szCs w:val="24"/>
          <w:lang w:eastAsia="ru-RU"/>
        </w:rPr>
        <w:t>16.1</w:t>
      </w:r>
      <w:r w:rsidRPr="006F0F14">
        <w:rPr>
          <w:rFonts w:ascii="Times New Roman" w:hAnsi="Times New Roman"/>
          <w:sz w:val="24"/>
          <w:szCs w:val="24"/>
          <w:lang w:eastAsia="ru-RU"/>
        </w:rPr>
        <w:t>2</w:t>
      </w:r>
      <w:r w:rsidRPr="00C21CD0">
        <w:rPr>
          <w:rFonts w:ascii="Times New Roman" w:hAnsi="Times New Roman"/>
          <w:sz w:val="24"/>
          <w:szCs w:val="24"/>
          <w:lang w:eastAsia="ru-RU"/>
        </w:rPr>
        <w:t>.20</w:t>
      </w:r>
      <w:r w:rsidRPr="006F0F14">
        <w:rPr>
          <w:rFonts w:ascii="Times New Roman" w:hAnsi="Times New Roman"/>
          <w:sz w:val="24"/>
          <w:szCs w:val="24"/>
          <w:lang w:eastAsia="ru-RU"/>
        </w:rPr>
        <w:t>20</w:t>
      </w:r>
      <w:r w:rsidRPr="00C21CD0">
        <w:rPr>
          <w:rFonts w:ascii="Times New Roman" w:hAnsi="Times New Roman"/>
          <w:sz w:val="24"/>
          <w:szCs w:val="24"/>
          <w:lang w:eastAsia="ru-RU"/>
        </w:rPr>
        <w:t>)</w:t>
      </w:r>
      <w:r>
        <w:rPr>
          <w:rFonts w:ascii="Times New Roman" w:hAnsi="Times New Roman"/>
          <w:sz w:val="24"/>
          <w:szCs w:val="24"/>
          <w:lang w:eastAsia="ru-RU"/>
        </w:rPr>
        <w:t>, следующие изменения:</w:t>
      </w:r>
    </w:p>
    <w:p w:rsidR="00E356C3" w:rsidRPr="00AF1DC7" w:rsidRDefault="00E356C3" w:rsidP="00E356C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20475">
        <w:rPr>
          <w:rFonts w:ascii="Times New Roman" w:hAnsi="Times New Roman"/>
          <w:sz w:val="24"/>
          <w:szCs w:val="24"/>
          <w:lang w:eastAsia="ru-RU"/>
        </w:rPr>
        <w:t xml:space="preserve">1.1. </w:t>
      </w:r>
      <w:r w:rsidRPr="00AF1DC7">
        <w:rPr>
          <w:rFonts w:ascii="Times New Roman" w:hAnsi="Times New Roman"/>
          <w:sz w:val="24"/>
          <w:szCs w:val="24"/>
          <w:lang w:eastAsia="ru-RU"/>
        </w:rPr>
        <w:t xml:space="preserve">В </w:t>
      </w:r>
      <w:r>
        <w:rPr>
          <w:rFonts w:ascii="Times New Roman" w:hAnsi="Times New Roman"/>
          <w:sz w:val="24"/>
          <w:szCs w:val="24"/>
          <w:lang w:eastAsia="ru-RU"/>
        </w:rPr>
        <w:t xml:space="preserve">пункте 1 </w:t>
      </w:r>
      <w:r w:rsidRPr="00AF1DC7">
        <w:rPr>
          <w:rFonts w:ascii="Times New Roman" w:hAnsi="Times New Roman"/>
          <w:sz w:val="24"/>
          <w:szCs w:val="24"/>
          <w:lang w:eastAsia="ru-RU"/>
        </w:rPr>
        <w:t>стать</w:t>
      </w:r>
      <w:r>
        <w:rPr>
          <w:rFonts w:ascii="Times New Roman" w:hAnsi="Times New Roman"/>
          <w:sz w:val="24"/>
          <w:szCs w:val="24"/>
          <w:lang w:eastAsia="ru-RU"/>
        </w:rPr>
        <w:t>и</w:t>
      </w:r>
      <w:r w:rsidRPr="00AF1DC7">
        <w:rPr>
          <w:rFonts w:ascii="Times New Roman" w:hAnsi="Times New Roman"/>
          <w:sz w:val="24"/>
          <w:szCs w:val="24"/>
          <w:lang w:eastAsia="ru-RU"/>
        </w:rPr>
        <w:t xml:space="preserve"> </w:t>
      </w:r>
      <w:r>
        <w:rPr>
          <w:rFonts w:ascii="Times New Roman" w:hAnsi="Times New Roman"/>
          <w:sz w:val="24"/>
          <w:szCs w:val="24"/>
          <w:lang w:eastAsia="ru-RU"/>
        </w:rPr>
        <w:t>9</w:t>
      </w:r>
      <w:r w:rsidRPr="00AF1DC7">
        <w:rPr>
          <w:rFonts w:ascii="Times New Roman" w:hAnsi="Times New Roman"/>
          <w:sz w:val="24"/>
          <w:szCs w:val="24"/>
          <w:lang w:eastAsia="ru-RU"/>
        </w:rPr>
        <w:t>:</w:t>
      </w:r>
    </w:p>
    <w:p w:rsidR="00E356C3" w:rsidRDefault="00E356C3" w:rsidP="00E356C3">
      <w:pPr>
        <w:pStyle w:val="BodyText23"/>
        <w:rPr>
          <w:szCs w:val="24"/>
        </w:rPr>
      </w:pPr>
      <w:r>
        <w:rPr>
          <w:szCs w:val="24"/>
        </w:rPr>
        <w:t>1.1.1.</w:t>
      </w:r>
      <w:r w:rsidRPr="00CD31BB">
        <w:rPr>
          <w:szCs w:val="24"/>
        </w:rPr>
        <w:t> </w:t>
      </w:r>
      <w:r>
        <w:rPr>
          <w:szCs w:val="24"/>
        </w:rPr>
        <w:t>Подпункт 1.4.1 изложить в следующей редакции:</w:t>
      </w:r>
    </w:p>
    <w:p w:rsidR="00E356C3" w:rsidRDefault="00E356C3" w:rsidP="00E356C3">
      <w:pPr>
        <w:spacing w:after="0" w:line="240" w:lineRule="auto"/>
        <w:ind w:firstLine="709"/>
        <w:jc w:val="both"/>
        <w:outlineLvl w:val="0"/>
        <w:rPr>
          <w:rFonts w:ascii="Times New Roman" w:hAnsi="Times New Roman"/>
          <w:bCs/>
          <w:sz w:val="24"/>
          <w:szCs w:val="24"/>
        </w:rPr>
      </w:pPr>
      <w:r w:rsidRPr="008E6CA1">
        <w:rPr>
          <w:rFonts w:ascii="Times New Roman" w:hAnsi="Times New Roman"/>
          <w:sz w:val="24"/>
          <w:szCs w:val="24"/>
        </w:rPr>
        <w:t>«</w:t>
      </w:r>
      <w:r w:rsidRPr="008E6CA1">
        <w:rPr>
          <w:rFonts w:ascii="Times New Roman" w:hAnsi="Times New Roman"/>
          <w:bCs/>
          <w:sz w:val="24"/>
          <w:szCs w:val="24"/>
        </w:rPr>
        <w:t>1.4.1. </w:t>
      </w:r>
      <w:r>
        <w:rPr>
          <w:rFonts w:ascii="Times New Roman" w:hAnsi="Times New Roman"/>
          <w:bCs/>
          <w:sz w:val="24"/>
          <w:szCs w:val="24"/>
        </w:rPr>
        <w:t>О</w:t>
      </w:r>
      <w:r w:rsidRPr="008E6CA1">
        <w:rPr>
          <w:rFonts w:ascii="Times New Roman" w:hAnsi="Times New Roman"/>
          <w:bCs/>
          <w:sz w:val="24"/>
          <w:szCs w:val="24"/>
        </w:rPr>
        <w:t xml:space="preserve">существление муниципального контроля за </w:t>
      </w:r>
      <w:r w:rsidRPr="0012604A">
        <w:rPr>
          <w:rFonts w:ascii="Times New Roman" w:hAnsi="Times New Roman"/>
          <w:bCs/>
          <w:sz w:val="24"/>
          <w:szCs w:val="24"/>
        </w:rPr>
        <w:t>исполнением</w:t>
      </w:r>
      <w:r w:rsidRPr="008E6CA1">
        <w:rPr>
          <w:rFonts w:ascii="Times New Roman" w:hAnsi="Times New Roman"/>
          <w:bCs/>
          <w:sz w:val="24"/>
          <w:szCs w:val="24"/>
        </w:rPr>
        <w:t xml:space="preserve"> единой теплоснабжающей организацией </w:t>
      </w:r>
      <w:r w:rsidRPr="0012604A">
        <w:rPr>
          <w:rFonts w:ascii="Times New Roman" w:hAnsi="Times New Roman"/>
          <w:bCs/>
          <w:sz w:val="24"/>
          <w:szCs w:val="24"/>
        </w:rPr>
        <w:t xml:space="preserve">обязательств </w:t>
      </w:r>
      <w:r w:rsidRPr="008E6CA1">
        <w:rPr>
          <w:rFonts w:ascii="Times New Roman" w:hAnsi="Times New Roman"/>
          <w:bCs/>
          <w:sz w:val="24"/>
          <w:szCs w:val="24"/>
        </w:rPr>
        <w:t>по строительству, реконструкции и (или) модернизации объектов теплоснабжения.</w:t>
      </w:r>
      <w:r>
        <w:rPr>
          <w:rFonts w:ascii="Times New Roman" w:hAnsi="Times New Roman"/>
          <w:bCs/>
          <w:sz w:val="24"/>
          <w:szCs w:val="24"/>
        </w:rPr>
        <w:t>».</w:t>
      </w:r>
    </w:p>
    <w:p w:rsidR="00E356C3" w:rsidRPr="0012604A" w:rsidRDefault="00E356C3" w:rsidP="00E356C3">
      <w:pPr>
        <w:spacing w:after="0" w:line="240" w:lineRule="auto"/>
        <w:ind w:firstLine="709"/>
        <w:jc w:val="both"/>
        <w:outlineLvl w:val="0"/>
        <w:rPr>
          <w:rFonts w:ascii="Times New Roman" w:hAnsi="Times New Roman"/>
          <w:bCs/>
          <w:sz w:val="24"/>
          <w:szCs w:val="24"/>
        </w:rPr>
      </w:pPr>
      <w:r>
        <w:rPr>
          <w:rFonts w:ascii="Times New Roman" w:hAnsi="Times New Roman"/>
          <w:bCs/>
          <w:sz w:val="24"/>
          <w:szCs w:val="24"/>
        </w:rPr>
        <w:t xml:space="preserve">1.1.2. В подпункте 1.5 слова </w:t>
      </w:r>
      <w:r w:rsidRPr="00347987">
        <w:rPr>
          <w:rFonts w:ascii="Times New Roman" w:hAnsi="Times New Roman"/>
          <w:bCs/>
          <w:sz w:val="24"/>
          <w:szCs w:val="24"/>
        </w:rPr>
        <w:t xml:space="preserve">«осуществление муниципального контроля </w:t>
      </w:r>
      <w:r w:rsidRPr="0012604A">
        <w:rPr>
          <w:rFonts w:ascii="Times New Roman" w:hAnsi="Times New Roman"/>
          <w:bCs/>
          <w:sz w:val="24"/>
          <w:szCs w:val="24"/>
        </w:rPr>
        <w:t>за сохранностью автомобильных дорог местного значения в границах Северодвинска» заменить словами «осуществление муниципального контроля на автомобильном транспорте, городском наземном электрическом транспорте и в дорожном хозяйстве в границах Северодвинска».</w:t>
      </w:r>
    </w:p>
    <w:p w:rsidR="00E356C3" w:rsidRPr="0012604A" w:rsidRDefault="00E356C3" w:rsidP="00E356C3">
      <w:pPr>
        <w:spacing w:after="0" w:line="240" w:lineRule="auto"/>
        <w:ind w:firstLine="709"/>
        <w:jc w:val="both"/>
        <w:outlineLvl w:val="0"/>
        <w:rPr>
          <w:rFonts w:ascii="Times New Roman" w:hAnsi="Times New Roman"/>
          <w:bCs/>
          <w:sz w:val="24"/>
          <w:szCs w:val="24"/>
        </w:rPr>
      </w:pPr>
      <w:r w:rsidRPr="0012604A">
        <w:rPr>
          <w:rFonts w:ascii="Times New Roman" w:hAnsi="Times New Roman"/>
          <w:bCs/>
          <w:sz w:val="24"/>
          <w:szCs w:val="24"/>
        </w:rPr>
        <w:t>1.1.3. Подпункт 1.24 изложить в следующей редакции:</w:t>
      </w:r>
    </w:p>
    <w:p w:rsidR="00E356C3" w:rsidRDefault="00E356C3" w:rsidP="00E356C3">
      <w:pPr>
        <w:spacing w:after="0" w:line="240" w:lineRule="auto"/>
        <w:ind w:firstLine="709"/>
        <w:jc w:val="both"/>
        <w:outlineLvl w:val="0"/>
        <w:rPr>
          <w:rFonts w:ascii="Times New Roman" w:hAnsi="Times New Roman"/>
          <w:bCs/>
          <w:sz w:val="24"/>
          <w:szCs w:val="24"/>
        </w:rPr>
      </w:pPr>
      <w:r w:rsidRPr="0012604A">
        <w:rPr>
          <w:rFonts w:ascii="Times New Roman" w:hAnsi="Times New Roman"/>
          <w:bCs/>
          <w:sz w:val="24"/>
          <w:szCs w:val="24"/>
        </w:rPr>
        <w:t>«1.24. Утверждение правил благоустройства Северодвинска, осуществление муниципального контроля в сфере благоустройства, предметом которого является соблюдение правил благоустройства территории Северодвинска,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Северодвинска в</w:t>
      </w:r>
      <w:r w:rsidRPr="00347987">
        <w:rPr>
          <w:rFonts w:ascii="Times New Roman" w:hAnsi="Times New Roman"/>
          <w:bCs/>
          <w:sz w:val="24"/>
          <w:szCs w:val="24"/>
        </w:rPr>
        <w:t xml:space="preserve">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Северодвинска.</w:t>
      </w:r>
      <w:r>
        <w:rPr>
          <w:rFonts w:ascii="Times New Roman" w:hAnsi="Times New Roman"/>
          <w:bCs/>
          <w:sz w:val="24"/>
          <w:szCs w:val="24"/>
        </w:rPr>
        <w:t>».</w:t>
      </w:r>
    </w:p>
    <w:p w:rsidR="00E356C3" w:rsidRPr="000100FE" w:rsidRDefault="00E356C3" w:rsidP="00E356C3">
      <w:pPr>
        <w:spacing w:after="0" w:line="240" w:lineRule="auto"/>
        <w:ind w:firstLine="709"/>
        <w:jc w:val="both"/>
        <w:outlineLvl w:val="0"/>
        <w:rPr>
          <w:rFonts w:ascii="Times New Roman" w:hAnsi="Times New Roman"/>
          <w:bCs/>
          <w:sz w:val="24"/>
          <w:szCs w:val="24"/>
        </w:rPr>
      </w:pPr>
      <w:r w:rsidRPr="000100FE">
        <w:rPr>
          <w:rFonts w:ascii="Times New Roman" w:hAnsi="Times New Roman"/>
          <w:bCs/>
          <w:sz w:val="24"/>
          <w:szCs w:val="24"/>
        </w:rPr>
        <w:t xml:space="preserve">1.1.4. В </w:t>
      </w:r>
      <w:r>
        <w:rPr>
          <w:rFonts w:ascii="Times New Roman" w:hAnsi="Times New Roman"/>
          <w:bCs/>
          <w:sz w:val="24"/>
          <w:szCs w:val="24"/>
        </w:rPr>
        <w:t>под</w:t>
      </w:r>
      <w:r w:rsidRPr="000100FE">
        <w:rPr>
          <w:rFonts w:ascii="Times New Roman" w:hAnsi="Times New Roman"/>
          <w:bCs/>
          <w:sz w:val="24"/>
          <w:szCs w:val="24"/>
        </w:rPr>
        <w:t xml:space="preserve">пункте 1.29 слова «в области использования </w:t>
      </w:r>
      <w:r w:rsidRPr="0012604A">
        <w:rPr>
          <w:rFonts w:ascii="Times New Roman" w:hAnsi="Times New Roman"/>
          <w:bCs/>
          <w:sz w:val="24"/>
          <w:szCs w:val="24"/>
        </w:rPr>
        <w:t>и охраны особо охраняемых природных территорий местного значения» заменить словами «в области охраны и</w:t>
      </w:r>
      <w:r w:rsidRPr="000100FE">
        <w:rPr>
          <w:rFonts w:ascii="Times New Roman" w:hAnsi="Times New Roman"/>
          <w:bCs/>
          <w:sz w:val="24"/>
          <w:szCs w:val="24"/>
        </w:rPr>
        <w:t xml:space="preserve"> использования особо охраняемых природных территорий местного значения.».</w:t>
      </w:r>
    </w:p>
    <w:p w:rsidR="00E356C3" w:rsidRPr="000100FE" w:rsidRDefault="00E356C3" w:rsidP="00E356C3">
      <w:pPr>
        <w:spacing w:after="0" w:line="240" w:lineRule="auto"/>
        <w:ind w:firstLine="709"/>
        <w:jc w:val="both"/>
        <w:outlineLvl w:val="0"/>
        <w:rPr>
          <w:rFonts w:ascii="Times New Roman" w:hAnsi="Times New Roman"/>
          <w:bCs/>
          <w:sz w:val="24"/>
          <w:szCs w:val="24"/>
        </w:rPr>
      </w:pPr>
      <w:r w:rsidRPr="000100FE">
        <w:rPr>
          <w:rFonts w:ascii="Times New Roman" w:hAnsi="Times New Roman"/>
          <w:bCs/>
          <w:sz w:val="24"/>
          <w:szCs w:val="24"/>
        </w:rPr>
        <w:t>1.1.5. П</w:t>
      </w:r>
      <w:r>
        <w:rPr>
          <w:rFonts w:ascii="Times New Roman" w:hAnsi="Times New Roman"/>
          <w:bCs/>
          <w:sz w:val="24"/>
          <w:szCs w:val="24"/>
        </w:rPr>
        <w:t>одп</w:t>
      </w:r>
      <w:r w:rsidRPr="000100FE">
        <w:rPr>
          <w:rFonts w:ascii="Times New Roman" w:hAnsi="Times New Roman"/>
          <w:bCs/>
          <w:sz w:val="24"/>
          <w:szCs w:val="24"/>
        </w:rPr>
        <w:t>ункт 1.44 изложить в следующей редакции:</w:t>
      </w:r>
    </w:p>
    <w:p w:rsidR="00E356C3" w:rsidRPr="0012604A" w:rsidRDefault="00E356C3" w:rsidP="00E356C3">
      <w:pPr>
        <w:spacing w:after="0" w:line="240" w:lineRule="auto"/>
        <w:ind w:firstLine="709"/>
        <w:jc w:val="both"/>
        <w:rPr>
          <w:rFonts w:ascii="Times New Roman" w:hAnsi="Times New Roman"/>
          <w:bCs/>
          <w:sz w:val="24"/>
          <w:szCs w:val="24"/>
        </w:rPr>
      </w:pPr>
      <w:r w:rsidRPr="0012604A">
        <w:rPr>
          <w:rFonts w:ascii="Times New Roman" w:hAnsi="Times New Roman"/>
          <w:bCs/>
          <w:sz w:val="24"/>
          <w:szCs w:val="24"/>
        </w:rPr>
        <w:lastRenderedPageBreak/>
        <w:t>«1.44. Организация в соответствии с федеральным законом выполнения комплексных кадастровых работ и утверждение карты-плана территории.».</w:t>
      </w:r>
    </w:p>
    <w:p w:rsidR="00E356C3" w:rsidRPr="0012604A" w:rsidRDefault="00E356C3" w:rsidP="00E356C3">
      <w:pPr>
        <w:spacing w:after="0" w:line="240" w:lineRule="auto"/>
        <w:ind w:firstLine="709"/>
        <w:jc w:val="both"/>
        <w:rPr>
          <w:rFonts w:ascii="Times New Roman" w:hAnsi="Times New Roman"/>
          <w:bCs/>
          <w:sz w:val="24"/>
          <w:szCs w:val="24"/>
        </w:rPr>
      </w:pPr>
      <w:r w:rsidRPr="0012604A">
        <w:rPr>
          <w:rFonts w:ascii="Times New Roman" w:hAnsi="Times New Roman"/>
          <w:bCs/>
          <w:sz w:val="24"/>
          <w:szCs w:val="24"/>
        </w:rPr>
        <w:t>1.1.6. Дополнить подпунктом 1.45 следующего содержания:</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bCs/>
          <w:sz w:val="24"/>
          <w:szCs w:val="24"/>
        </w:rPr>
        <w:t>«</w:t>
      </w:r>
      <w:r w:rsidRPr="0012604A">
        <w:rPr>
          <w:rFonts w:ascii="Times New Roman" w:hAnsi="Times New Roman"/>
          <w:sz w:val="24"/>
          <w:szCs w:val="24"/>
        </w:rPr>
        <w:t>1.45. Принятие решений и проведение на территории Северодвинска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356C3" w:rsidRPr="0012604A" w:rsidRDefault="00E356C3" w:rsidP="00E356C3">
      <w:pPr>
        <w:spacing w:after="0" w:line="240" w:lineRule="auto"/>
        <w:ind w:firstLine="709"/>
        <w:jc w:val="both"/>
        <w:outlineLvl w:val="0"/>
        <w:rPr>
          <w:rFonts w:ascii="Times New Roman" w:hAnsi="Times New Roman"/>
          <w:sz w:val="24"/>
          <w:szCs w:val="24"/>
        </w:rPr>
      </w:pPr>
      <w:r w:rsidRPr="0012604A">
        <w:rPr>
          <w:rFonts w:ascii="Times New Roman" w:hAnsi="Times New Roman"/>
          <w:sz w:val="24"/>
          <w:szCs w:val="24"/>
        </w:rPr>
        <w:t xml:space="preserve">1.2. </w:t>
      </w:r>
      <w:r w:rsidRPr="0012604A">
        <w:rPr>
          <w:rFonts w:ascii="Times New Roman" w:hAnsi="Times New Roman"/>
          <w:sz w:val="24"/>
          <w:szCs w:val="24"/>
          <w:lang w:eastAsia="ru-RU"/>
        </w:rPr>
        <w:t xml:space="preserve">Пункт 1 статьи 9.1 дополнить подпунктом </w:t>
      </w:r>
      <w:r w:rsidRPr="0012604A">
        <w:rPr>
          <w:rFonts w:ascii="Times New Roman" w:hAnsi="Times New Roman"/>
          <w:sz w:val="24"/>
          <w:szCs w:val="24"/>
        </w:rPr>
        <w:t>1.23 следующего содержания:</w:t>
      </w:r>
    </w:p>
    <w:p w:rsidR="00E356C3" w:rsidRPr="0012604A" w:rsidRDefault="00E356C3" w:rsidP="00E356C3">
      <w:pPr>
        <w:spacing w:after="0" w:line="240" w:lineRule="auto"/>
        <w:ind w:firstLine="709"/>
        <w:jc w:val="both"/>
        <w:outlineLvl w:val="0"/>
        <w:rPr>
          <w:rFonts w:ascii="Times New Roman" w:hAnsi="Times New Roman"/>
          <w:bCs/>
          <w:sz w:val="24"/>
          <w:szCs w:val="24"/>
        </w:rPr>
      </w:pPr>
      <w:r w:rsidRPr="0012604A">
        <w:rPr>
          <w:rFonts w:ascii="Times New Roman" w:hAnsi="Times New Roman"/>
          <w:sz w:val="24"/>
          <w:szCs w:val="24"/>
        </w:rPr>
        <w:t>«</w:t>
      </w:r>
      <w:r w:rsidRPr="0012604A">
        <w:rPr>
          <w:rFonts w:ascii="Times New Roman" w:hAnsi="Times New Roman"/>
          <w:bCs/>
          <w:sz w:val="24"/>
          <w:szCs w:val="24"/>
        </w:rPr>
        <w:t>1.23. Осуществление мероприятий по оказанию помощи лицам, находящимся в состоянии алкогольного, наркотического или иного токсического опьянения.».</w:t>
      </w:r>
    </w:p>
    <w:p w:rsidR="00E356C3" w:rsidRPr="0012604A" w:rsidRDefault="00E356C3" w:rsidP="00E356C3">
      <w:pPr>
        <w:spacing w:after="0" w:line="240" w:lineRule="auto"/>
        <w:ind w:firstLine="709"/>
        <w:jc w:val="both"/>
        <w:outlineLvl w:val="0"/>
        <w:rPr>
          <w:rFonts w:ascii="Times New Roman" w:hAnsi="Times New Roman"/>
          <w:bCs/>
          <w:sz w:val="24"/>
          <w:szCs w:val="24"/>
        </w:rPr>
      </w:pPr>
      <w:r w:rsidRPr="0012604A">
        <w:rPr>
          <w:rFonts w:ascii="Times New Roman" w:hAnsi="Times New Roman"/>
          <w:bCs/>
          <w:sz w:val="24"/>
          <w:szCs w:val="24"/>
        </w:rPr>
        <w:t>1.3. Пункт 4 статьи 10 изложить в следующей редакции:</w:t>
      </w:r>
    </w:p>
    <w:p w:rsidR="00E356C3" w:rsidRPr="0012604A" w:rsidRDefault="00E356C3" w:rsidP="00E356C3">
      <w:pPr>
        <w:spacing w:after="0" w:line="240" w:lineRule="auto"/>
        <w:ind w:firstLine="709"/>
        <w:jc w:val="both"/>
        <w:outlineLvl w:val="0"/>
        <w:rPr>
          <w:rFonts w:ascii="Times New Roman" w:hAnsi="Times New Roman"/>
          <w:bCs/>
          <w:sz w:val="24"/>
          <w:szCs w:val="24"/>
        </w:rPr>
      </w:pPr>
      <w:r w:rsidRPr="0012604A">
        <w:rPr>
          <w:rFonts w:ascii="Times New Roman" w:hAnsi="Times New Roman"/>
          <w:bCs/>
          <w:sz w:val="24"/>
          <w:szCs w:val="24"/>
        </w:rPr>
        <w:t>«4.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356C3" w:rsidRPr="0012604A" w:rsidRDefault="00E356C3" w:rsidP="00E356C3">
      <w:pPr>
        <w:spacing w:after="0" w:line="240" w:lineRule="auto"/>
        <w:ind w:firstLine="709"/>
        <w:jc w:val="both"/>
        <w:outlineLvl w:val="0"/>
        <w:rPr>
          <w:rFonts w:ascii="Times New Roman" w:hAnsi="Times New Roman"/>
          <w:bCs/>
          <w:sz w:val="24"/>
          <w:szCs w:val="24"/>
        </w:rPr>
      </w:pPr>
      <w:r w:rsidRPr="0012604A">
        <w:rPr>
          <w:rFonts w:ascii="Times New Roman" w:hAnsi="Times New Roman"/>
          <w:bCs/>
          <w:sz w:val="24"/>
          <w:szCs w:val="24"/>
        </w:rPr>
        <w:t>1.4. Пункт 5 статьи 13 изложить в следующей редакции:</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bCs/>
          <w:sz w:val="24"/>
          <w:szCs w:val="24"/>
        </w:rPr>
        <w:t>«</w:t>
      </w:r>
      <w:r w:rsidRPr="0012604A">
        <w:rPr>
          <w:rFonts w:ascii="Times New Roman" w:hAnsi="Times New Roman"/>
          <w:sz w:val="24"/>
          <w:szCs w:val="24"/>
        </w:rPr>
        <w:t>5. Устав Северодвинска, решение Совета депутатов Северодвинска о внесении изменений и дополнений в Устав Северодвинска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Глава Северодвинска обязан опубликовать (обнародовать) зарегистрированный Устав Северодвинска, решение Совета депутатов Северодвинска о внесении изменений и дополнений в Устав Северодвинска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2604A">
        <w:rPr>
          <w:rFonts w:ascii="Times New Roman" w:hAnsi="Times New Roman"/>
        </w:rPr>
        <w:t xml:space="preserve"> </w:t>
      </w:r>
      <w:r w:rsidRPr="0012604A">
        <w:rPr>
          <w:rFonts w:ascii="Times New Roman" w:hAnsi="Times New Roman"/>
          <w:sz w:val="24"/>
          <w:szCs w:val="24"/>
        </w:rPr>
        <w:t>уведомления о включении сведений об Уставе Северодвинска, муниципальном правовом акте о внесении изменений в Устав Северодвинска в государственный реестр уставов муниципальных образований Архангельской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E356C3" w:rsidRDefault="00E356C3" w:rsidP="00E356C3">
      <w:pPr>
        <w:spacing w:after="0" w:line="240" w:lineRule="auto"/>
        <w:ind w:firstLine="709"/>
        <w:jc w:val="both"/>
        <w:rPr>
          <w:rFonts w:ascii="Times New Roman" w:hAnsi="Times New Roman"/>
          <w:sz w:val="24"/>
          <w:szCs w:val="24"/>
        </w:rPr>
      </w:pPr>
      <w:r w:rsidRPr="00ED2433">
        <w:rPr>
          <w:rFonts w:ascii="Times New Roman" w:hAnsi="Times New Roman"/>
          <w:sz w:val="24"/>
          <w:szCs w:val="24"/>
        </w:rPr>
        <w:t>1.5. Подпункт 17 пункта 2 статьи 18.1 исключить.</w:t>
      </w:r>
    </w:p>
    <w:p w:rsidR="00E356C3" w:rsidRDefault="00E356C3" w:rsidP="00E356C3">
      <w:pPr>
        <w:spacing w:after="0" w:line="240" w:lineRule="auto"/>
        <w:ind w:firstLine="709"/>
        <w:jc w:val="both"/>
        <w:rPr>
          <w:rFonts w:ascii="Times New Roman" w:hAnsi="Times New Roman"/>
          <w:sz w:val="24"/>
          <w:szCs w:val="24"/>
        </w:rPr>
      </w:pPr>
      <w:r>
        <w:rPr>
          <w:rFonts w:ascii="Times New Roman" w:hAnsi="Times New Roman"/>
          <w:sz w:val="24"/>
          <w:szCs w:val="24"/>
        </w:rPr>
        <w:t>1.6. Подпункт 7 пункта 5 статьи 27.1 изложить в следующей редакции:</w:t>
      </w:r>
    </w:p>
    <w:p w:rsidR="00E356C3" w:rsidRPr="0012604A" w:rsidRDefault="00E356C3" w:rsidP="00E356C3">
      <w:pPr>
        <w:spacing w:after="0" w:line="240" w:lineRule="auto"/>
        <w:ind w:firstLine="709"/>
        <w:jc w:val="both"/>
        <w:rPr>
          <w:rFonts w:ascii="Times New Roman" w:hAnsi="Times New Roman"/>
          <w:sz w:val="24"/>
          <w:szCs w:val="24"/>
        </w:rPr>
      </w:pPr>
      <w:r w:rsidRPr="006B642E">
        <w:rPr>
          <w:rFonts w:ascii="Times New Roman" w:hAnsi="Times New Roman"/>
          <w:sz w:val="24"/>
          <w:szCs w:val="24"/>
        </w:rPr>
        <w:t>«</w:t>
      </w:r>
      <w:r>
        <w:rPr>
          <w:rFonts w:ascii="Times New Roman" w:hAnsi="Times New Roman"/>
          <w:sz w:val="24"/>
          <w:szCs w:val="24"/>
        </w:rPr>
        <w:t>7)</w:t>
      </w:r>
      <w:r w:rsidRPr="006B642E">
        <w:rPr>
          <w:rFonts w:ascii="Times New Roman" w:hAnsi="Times New Roman"/>
          <w:sz w:val="24"/>
          <w:szCs w:val="24"/>
        </w:rPr>
        <w:t xml:space="preserve"> </w:t>
      </w:r>
      <w:r>
        <w:rPr>
          <w:rFonts w:ascii="Times New Roman" w:hAnsi="Times New Roman"/>
          <w:sz w:val="24"/>
          <w:szCs w:val="24"/>
        </w:rPr>
        <w:t>п</w:t>
      </w:r>
      <w:r w:rsidRPr="006B642E">
        <w:rPr>
          <w:rFonts w:ascii="Times New Roman" w:hAnsi="Times New Roman"/>
          <w:sz w:val="24"/>
          <w:szCs w:val="24"/>
        </w:rPr>
        <w:t xml:space="preserve">рекращения гражданства Российской Федерации </w:t>
      </w:r>
      <w:r w:rsidRPr="00BC74E1">
        <w:rPr>
          <w:rFonts w:ascii="Times New Roman" w:hAnsi="Times New Roman"/>
          <w:sz w:val="24"/>
          <w:szCs w:val="24"/>
        </w:rPr>
        <w:t>либо</w:t>
      </w:r>
      <w:r w:rsidRPr="006B642E">
        <w:rPr>
          <w:rFonts w:ascii="Times New Roman" w:hAnsi="Times New Roman"/>
          <w:b/>
          <w:sz w:val="24"/>
          <w:szCs w:val="24"/>
        </w:rPr>
        <w:t xml:space="preserve"> </w:t>
      </w:r>
      <w:r w:rsidRPr="006B642E">
        <w:rPr>
          <w:rFonts w:ascii="Times New Roman" w:hAnsi="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Северодвинска, </w:t>
      </w:r>
      <w:r w:rsidRPr="0012604A">
        <w:rPr>
          <w:rFonts w:ascii="Times New Roman" w:hAnsi="Times New Roman"/>
          <w:sz w:val="24"/>
          <w:szCs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1.7. В статье 32.1:</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1.7.1. Пункт 1 дополнить подпунктом 4 следующего содержания:</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«4) в соответствии с законом Архангельской области на части территории населенного пункта по вопросу введения и использования средств самообложения граждан на данной части территории населенного пункта.».</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1.7.2. Дополнить пунктом 1.1 следующего содержания:</w:t>
      </w:r>
    </w:p>
    <w:p w:rsidR="00E356C3" w:rsidRPr="0012604A" w:rsidRDefault="00E356C3" w:rsidP="00E356C3">
      <w:pPr>
        <w:spacing w:after="0" w:line="240" w:lineRule="auto"/>
        <w:ind w:firstLine="709"/>
        <w:jc w:val="both"/>
        <w:rPr>
          <w:sz w:val="24"/>
          <w:szCs w:val="24"/>
        </w:rPr>
      </w:pPr>
      <w:r w:rsidRPr="0012604A">
        <w:rPr>
          <w:rFonts w:ascii="Times New Roman" w:hAnsi="Times New Roman"/>
          <w:sz w:val="24"/>
          <w:szCs w:val="24"/>
        </w:rPr>
        <w:t>«1.1. Критерии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 устанавливаются законом Архангельской области</w:t>
      </w:r>
      <w:r w:rsidRPr="0012604A">
        <w:rPr>
          <w:sz w:val="24"/>
          <w:szCs w:val="24"/>
        </w:rPr>
        <w:t>.».</w:t>
      </w:r>
    </w:p>
    <w:p w:rsidR="00E356C3" w:rsidRDefault="00E356C3" w:rsidP="00E356C3">
      <w:pPr>
        <w:spacing w:after="0" w:line="240" w:lineRule="auto"/>
        <w:ind w:firstLine="709"/>
        <w:jc w:val="both"/>
        <w:rPr>
          <w:rFonts w:ascii="Times New Roman" w:hAnsi="Times New Roman"/>
          <w:sz w:val="24"/>
          <w:szCs w:val="24"/>
        </w:rPr>
      </w:pPr>
      <w:r w:rsidRPr="00C9310C">
        <w:rPr>
          <w:rFonts w:ascii="Times New Roman" w:hAnsi="Times New Roman"/>
          <w:sz w:val="24"/>
          <w:szCs w:val="24"/>
        </w:rPr>
        <w:t xml:space="preserve">1.7.3. </w:t>
      </w:r>
      <w:r>
        <w:rPr>
          <w:rFonts w:ascii="Times New Roman" w:hAnsi="Times New Roman"/>
          <w:sz w:val="24"/>
          <w:szCs w:val="24"/>
        </w:rPr>
        <w:t>В пункте 2 второй абзац изложить в следующей редакции:</w:t>
      </w:r>
    </w:p>
    <w:p w:rsidR="00E356C3" w:rsidRPr="0012604A" w:rsidRDefault="00E356C3" w:rsidP="00E356C3">
      <w:pPr>
        <w:spacing w:after="0" w:line="240" w:lineRule="auto"/>
        <w:ind w:firstLine="709"/>
        <w:jc w:val="both"/>
        <w:rPr>
          <w:rFonts w:ascii="Times New Roman" w:hAnsi="Times New Roman"/>
          <w:sz w:val="24"/>
          <w:szCs w:val="24"/>
        </w:rPr>
      </w:pPr>
      <w:r w:rsidRPr="00867A27">
        <w:rPr>
          <w:rFonts w:ascii="Times New Roman" w:hAnsi="Times New Roman"/>
          <w:sz w:val="24"/>
          <w:szCs w:val="24"/>
        </w:rPr>
        <w:t xml:space="preserve">«Сход граждан правомочен при участии в нем более половины жителей населенного пункта </w:t>
      </w:r>
      <w:r w:rsidRPr="0012604A">
        <w:rPr>
          <w:rFonts w:ascii="Times New Roman" w:hAnsi="Times New Roman"/>
          <w:sz w:val="24"/>
          <w:szCs w:val="24"/>
        </w:rPr>
        <w:t>(либо части его территории), обладающих активным избирательным правом.</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lastRenderedPageBreak/>
        <w:t>1.8. Подпункт 2.6 пункта 2 статьи 43 изложить в следующей редакции:</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«2.6.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Северодвинска,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56C3" w:rsidRDefault="00E356C3" w:rsidP="00E356C3">
      <w:pPr>
        <w:spacing w:after="0" w:line="240" w:lineRule="auto"/>
        <w:ind w:firstLine="709"/>
        <w:jc w:val="both"/>
        <w:rPr>
          <w:rFonts w:ascii="Times New Roman" w:hAnsi="Times New Roman"/>
          <w:sz w:val="24"/>
          <w:szCs w:val="24"/>
        </w:rPr>
      </w:pPr>
      <w:r>
        <w:rPr>
          <w:rFonts w:ascii="Times New Roman" w:hAnsi="Times New Roman"/>
          <w:sz w:val="24"/>
          <w:szCs w:val="24"/>
        </w:rPr>
        <w:t>1.9. Подпункт 9 пункта 2 статьи 46 изложить в следующей редакции:</w:t>
      </w:r>
    </w:p>
    <w:p w:rsidR="00E356C3" w:rsidRPr="0012604A" w:rsidRDefault="00E356C3" w:rsidP="00E356C3">
      <w:pPr>
        <w:spacing w:after="0" w:line="240" w:lineRule="auto"/>
        <w:ind w:firstLine="709"/>
        <w:jc w:val="both"/>
        <w:rPr>
          <w:rFonts w:ascii="Times New Roman" w:hAnsi="Times New Roman"/>
          <w:sz w:val="24"/>
          <w:szCs w:val="24"/>
        </w:rPr>
      </w:pPr>
      <w:r w:rsidRPr="00867A27">
        <w:rPr>
          <w:rFonts w:ascii="Times New Roman" w:hAnsi="Times New Roman"/>
          <w:sz w:val="24"/>
          <w:szCs w:val="24"/>
        </w:rPr>
        <w:t xml:space="preserve">«9) прекращения гражданства Российской Федерации </w:t>
      </w:r>
      <w:r w:rsidRPr="0012604A">
        <w:rPr>
          <w:rFonts w:ascii="Times New Roman" w:hAnsi="Times New Roman"/>
          <w:sz w:val="24"/>
          <w:szCs w:val="24"/>
        </w:rPr>
        <w:t>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w:t>
      </w:r>
      <w:r w:rsidRPr="0012604A">
        <w:rPr>
          <w:sz w:val="24"/>
          <w:szCs w:val="24"/>
        </w:rPr>
        <w:t xml:space="preserve"> </w:t>
      </w:r>
      <w:r w:rsidRPr="0012604A">
        <w:rPr>
          <w:rFonts w:ascii="Times New Roman" w:hAnsi="Times New Roman"/>
          <w:sz w:val="24"/>
          <w:szCs w:val="24"/>
        </w:rPr>
        <w:t>предусмотрено международным договором Российской Федерации;».</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1.10.  Статью 52 изложить в следующей редакции:</w:t>
      </w:r>
    </w:p>
    <w:p w:rsidR="00E356C3" w:rsidRPr="0012604A" w:rsidRDefault="00E356C3" w:rsidP="00E356C3">
      <w:pPr>
        <w:pStyle w:val="ad"/>
        <w:ind w:firstLine="709"/>
        <w:jc w:val="both"/>
        <w:rPr>
          <w:rFonts w:ascii="Times New Roman" w:hAnsi="Times New Roman"/>
          <w:sz w:val="24"/>
          <w:szCs w:val="24"/>
        </w:rPr>
      </w:pPr>
      <w:r w:rsidRPr="0012604A">
        <w:rPr>
          <w:rFonts w:ascii="Times New Roman" w:hAnsi="Times New Roman"/>
          <w:sz w:val="24"/>
          <w:szCs w:val="24"/>
        </w:rPr>
        <w:t>«Статья 52. Контрольно-счетная палата муниципального образования «Северодвинск»</w:t>
      </w:r>
    </w:p>
    <w:p w:rsidR="00E356C3" w:rsidRPr="0012604A" w:rsidRDefault="00E356C3" w:rsidP="00E356C3">
      <w:pPr>
        <w:spacing w:after="0" w:line="240" w:lineRule="auto"/>
        <w:ind w:firstLine="709"/>
        <w:jc w:val="both"/>
        <w:rPr>
          <w:rFonts w:ascii="Times New Roman" w:hAnsi="Times New Roman"/>
          <w:color w:val="FF0000"/>
          <w:sz w:val="24"/>
          <w:szCs w:val="24"/>
        </w:rPr>
      </w:pPr>
      <w:r w:rsidRPr="006F7D42">
        <w:rPr>
          <w:rFonts w:ascii="Times New Roman" w:hAnsi="Times New Roman"/>
          <w:sz w:val="24"/>
          <w:szCs w:val="24"/>
        </w:rPr>
        <w:t xml:space="preserve">1. Контрольно-счетная палата муниципального образования «Северодвинск» является постоянно действующим органом внешнего муниципального финансового контроля и </w:t>
      </w:r>
      <w:r w:rsidRPr="0012604A">
        <w:rPr>
          <w:rFonts w:ascii="Times New Roman" w:hAnsi="Times New Roman"/>
          <w:sz w:val="24"/>
          <w:szCs w:val="24"/>
        </w:rPr>
        <w:t xml:space="preserve">образуется Советом депутатов Северодвинска. </w:t>
      </w:r>
    </w:p>
    <w:p w:rsidR="00E356C3" w:rsidRPr="0012604A" w:rsidRDefault="00E356C3" w:rsidP="00E356C3">
      <w:pPr>
        <w:pStyle w:val="ad"/>
        <w:ind w:firstLine="709"/>
        <w:jc w:val="both"/>
        <w:rPr>
          <w:rFonts w:ascii="Times New Roman" w:hAnsi="Times New Roman"/>
          <w:sz w:val="24"/>
          <w:szCs w:val="24"/>
        </w:rPr>
      </w:pPr>
      <w:r w:rsidRPr="0012604A">
        <w:rPr>
          <w:rFonts w:ascii="Times New Roman" w:hAnsi="Times New Roman"/>
          <w:sz w:val="24"/>
          <w:szCs w:val="24"/>
        </w:rPr>
        <w:t>Полное наименование органа: Контрольно-счетная палата муниципального образования «Северодвинск».</w:t>
      </w:r>
    </w:p>
    <w:p w:rsidR="00E356C3" w:rsidRPr="0012604A" w:rsidRDefault="00E356C3" w:rsidP="00E356C3">
      <w:pPr>
        <w:pStyle w:val="ad"/>
        <w:ind w:firstLine="709"/>
        <w:jc w:val="both"/>
        <w:rPr>
          <w:rFonts w:ascii="Times New Roman" w:hAnsi="Times New Roman"/>
          <w:sz w:val="24"/>
          <w:szCs w:val="24"/>
        </w:rPr>
      </w:pPr>
      <w:r w:rsidRPr="0012604A">
        <w:rPr>
          <w:rFonts w:ascii="Times New Roman" w:hAnsi="Times New Roman"/>
          <w:sz w:val="24"/>
          <w:szCs w:val="24"/>
        </w:rPr>
        <w:t>Сокращенное наименование органа: Контрольно-счетная палата Северодвинска.</w:t>
      </w:r>
    </w:p>
    <w:p w:rsidR="00E356C3" w:rsidRPr="0012604A" w:rsidRDefault="00E356C3" w:rsidP="00E356C3">
      <w:pPr>
        <w:spacing w:after="0" w:line="240" w:lineRule="auto"/>
        <w:ind w:firstLine="709"/>
        <w:jc w:val="both"/>
        <w:rPr>
          <w:rFonts w:ascii="Times New Roman" w:hAnsi="Times New Roman"/>
          <w:color w:val="FF0000"/>
          <w:sz w:val="24"/>
          <w:szCs w:val="24"/>
        </w:rPr>
      </w:pPr>
      <w:r w:rsidRPr="0012604A">
        <w:rPr>
          <w:rFonts w:ascii="Times New Roman" w:hAnsi="Times New Roman"/>
          <w:sz w:val="24"/>
          <w:szCs w:val="24"/>
        </w:rPr>
        <w:t xml:space="preserve">2. Контрольно-счетная палата муниципального образования «Северодвинск» подотчетна Совету депутатов Северодвинска. </w:t>
      </w:r>
    </w:p>
    <w:p w:rsidR="00E356C3" w:rsidRPr="0012604A" w:rsidRDefault="00E356C3" w:rsidP="00E356C3">
      <w:pPr>
        <w:pStyle w:val="ad"/>
        <w:ind w:firstLine="709"/>
        <w:jc w:val="both"/>
        <w:rPr>
          <w:rFonts w:ascii="Times New Roman" w:hAnsi="Times New Roman"/>
          <w:sz w:val="24"/>
          <w:szCs w:val="24"/>
        </w:rPr>
      </w:pPr>
      <w:r w:rsidRPr="0012604A">
        <w:rPr>
          <w:rFonts w:ascii="Times New Roman" w:hAnsi="Times New Roman"/>
          <w:sz w:val="24"/>
          <w:szCs w:val="24"/>
        </w:rPr>
        <w:t xml:space="preserve">3. Контрольно-счетная палата Северодвинска обладает организационной и функциональной независимостью и осуществляет свою деятельность самостоятельно. </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Деятельность Контрольно-счетной палаты Северодвинска основывается на принципах законности, объективности, эффективности, независимости, открытости и гласности.</w:t>
      </w:r>
    </w:p>
    <w:p w:rsidR="00E356C3" w:rsidRPr="0012604A" w:rsidRDefault="00E356C3" w:rsidP="00E356C3">
      <w:pPr>
        <w:pStyle w:val="ad"/>
        <w:ind w:firstLine="709"/>
        <w:jc w:val="both"/>
        <w:rPr>
          <w:rFonts w:ascii="Times New Roman" w:hAnsi="Times New Roman"/>
          <w:sz w:val="24"/>
          <w:szCs w:val="24"/>
        </w:rPr>
      </w:pPr>
      <w:r w:rsidRPr="0012604A">
        <w:rPr>
          <w:rFonts w:ascii="Times New Roman" w:hAnsi="Times New Roman"/>
          <w:sz w:val="24"/>
          <w:szCs w:val="24"/>
        </w:rPr>
        <w:t>Деятельность Контрольно-счетной палаты Северодвинска не может быть приостановлена, в том числе в связи с досрочным прекращением полномочий Совета депутатов Северодвинска.</w:t>
      </w:r>
    </w:p>
    <w:p w:rsidR="00E356C3" w:rsidRPr="0012604A" w:rsidRDefault="00E356C3" w:rsidP="00E356C3">
      <w:pPr>
        <w:pStyle w:val="ad"/>
        <w:ind w:firstLine="709"/>
        <w:jc w:val="both"/>
        <w:rPr>
          <w:rFonts w:ascii="Times New Roman" w:hAnsi="Times New Roman"/>
          <w:sz w:val="24"/>
          <w:szCs w:val="24"/>
        </w:rPr>
      </w:pPr>
      <w:r w:rsidRPr="0012604A">
        <w:rPr>
          <w:rFonts w:ascii="Times New Roman" w:hAnsi="Times New Roman"/>
          <w:sz w:val="24"/>
          <w:szCs w:val="24"/>
        </w:rPr>
        <w:t>4. Состав и порядок деятельности Контрольно-счетной палаты Северодвинска устанавливаются решением Совета депутатов Северодвинска.</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5. Контрольно-счетная палата Северодвинска ежегодно подготавливает отчет о своей деятельности, который направляется на рассмотрение в Совет депутатов Северодвинска.».</w:t>
      </w:r>
    </w:p>
    <w:p w:rsidR="00E356C3" w:rsidRDefault="00E356C3" w:rsidP="00E356C3">
      <w:pPr>
        <w:spacing w:after="0" w:line="240" w:lineRule="auto"/>
        <w:ind w:firstLine="709"/>
        <w:jc w:val="both"/>
        <w:rPr>
          <w:rFonts w:ascii="Times New Roman" w:hAnsi="Times New Roman"/>
          <w:sz w:val="24"/>
          <w:szCs w:val="24"/>
        </w:rPr>
      </w:pPr>
      <w:r w:rsidRPr="00404807">
        <w:rPr>
          <w:rFonts w:ascii="Times New Roman" w:hAnsi="Times New Roman"/>
          <w:sz w:val="24"/>
          <w:szCs w:val="24"/>
        </w:rPr>
        <w:t xml:space="preserve">1.11. </w:t>
      </w:r>
      <w:r>
        <w:rPr>
          <w:rFonts w:ascii="Times New Roman" w:hAnsi="Times New Roman"/>
          <w:sz w:val="24"/>
          <w:szCs w:val="24"/>
        </w:rPr>
        <w:t>Статью 52.1 изложить в следующей редакции:</w:t>
      </w:r>
    </w:p>
    <w:p w:rsidR="00E356C3" w:rsidRPr="0012604A" w:rsidRDefault="00E356C3" w:rsidP="00E356C3">
      <w:pPr>
        <w:pStyle w:val="ConsPlusNormal"/>
        <w:ind w:firstLine="709"/>
        <w:jc w:val="both"/>
        <w:outlineLvl w:val="3"/>
      </w:pPr>
      <w:r w:rsidRPr="0012604A">
        <w:t>«Статья 52.1. Полномочия Контрольно-счетной палаты Северодвинска</w:t>
      </w:r>
    </w:p>
    <w:p w:rsidR="00E356C3" w:rsidRPr="0012604A" w:rsidRDefault="00E356C3" w:rsidP="00E356C3">
      <w:pPr>
        <w:pStyle w:val="ConsPlusNormal"/>
        <w:ind w:firstLine="709"/>
        <w:jc w:val="both"/>
        <w:outlineLvl w:val="3"/>
      </w:pPr>
      <w:r w:rsidRPr="0012604A">
        <w:t>1. Контрольно-счетная палата Северодвинска осуществляет следующие основные полномочия:</w:t>
      </w:r>
    </w:p>
    <w:p w:rsidR="00E356C3" w:rsidRPr="0012604A" w:rsidRDefault="00E356C3" w:rsidP="00E356C3">
      <w:pPr>
        <w:pStyle w:val="ConsPlusNormal"/>
        <w:ind w:firstLine="709"/>
        <w:jc w:val="both"/>
        <w:outlineLvl w:val="3"/>
      </w:pPr>
      <w:r w:rsidRPr="0012604A">
        <w:t>1.1. Организация и осуществление контроля за законностью и эффективностью использования средств местного бюджета, а также иных средств в случаях,</w:t>
      </w:r>
      <w:r w:rsidR="00AC7730">
        <w:t xml:space="preserve"> </w:t>
      </w:r>
      <w:r w:rsidRPr="0012604A">
        <w:t>предусмотренных законодательством Российской Федерации.</w:t>
      </w:r>
    </w:p>
    <w:p w:rsidR="00E356C3" w:rsidRPr="0012604A" w:rsidRDefault="00E356C3" w:rsidP="00E356C3">
      <w:pPr>
        <w:pStyle w:val="ConsPlusNormal"/>
        <w:ind w:firstLine="709"/>
        <w:jc w:val="both"/>
        <w:outlineLvl w:val="3"/>
      </w:pPr>
      <w:r w:rsidRPr="0012604A">
        <w:t>1.2. Экспертиза проектов местного бюджета, проверка и анализ обоснованности его показателей.</w:t>
      </w:r>
    </w:p>
    <w:p w:rsidR="00E356C3" w:rsidRPr="0012604A" w:rsidRDefault="00E356C3" w:rsidP="00E356C3">
      <w:pPr>
        <w:pStyle w:val="ConsPlusNormal"/>
        <w:ind w:firstLine="709"/>
        <w:jc w:val="both"/>
        <w:outlineLvl w:val="3"/>
      </w:pPr>
      <w:r w:rsidRPr="0012604A">
        <w:t>1.3. Внешняя проверка годового отчета об исполнении местного бюджета.</w:t>
      </w:r>
    </w:p>
    <w:p w:rsidR="00E356C3" w:rsidRPr="0012604A" w:rsidRDefault="00E356C3" w:rsidP="00E356C3">
      <w:pPr>
        <w:pStyle w:val="ConsPlusNormal"/>
        <w:ind w:firstLine="709"/>
        <w:jc w:val="both"/>
        <w:outlineLvl w:val="3"/>
      </w:pPr>
      <w:r w:rsidRPr="0012604A">
        <w:lastRenderedPageBreak/>
        <w:t>1.4.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356C3" w:rsidRPr="0012604A" w:rsidRDefault="00E356C3" w:rsidP="00E356C3">
      <w:pPr>
        <w:pStyle w:val="ConsPlusNormal"/>
        <w:ind w:firstLine="709"/>
        <w:jc w:val="both"/>
        <w:outlineLvl w:val="3"/>
      </w:pPr>
      <w:r w:rsidRPr="0012604A">
        <w:t>1.5.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356C3" w:rsidRPr="0012604A" w:rsidRDefault="00E356C3" w:rsidP="00E356C3">
      <w:pPr>
        <w:pStyle w:val="ConsPlusNormal"/>
        <w:ind w:firstLine="709"/>
        <w:jc w:val="both"/>
        <w:outlineLvl w:val="3"/>
      </w:pPr>
      <w:r w:rsidRPr="0012604A">
        <w:t>1.6.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356C3" w:rsidRPr="0012604A" w:rsidRDefault="00E356C3" w:rsidP="00E356C3">
      <w:pPr>
        <w:pStyle w:val="ConsPlusNormal"/>
        <w:ind w:firstLine="709"/>
        <w:jc w:val="both"/>
        <w:outlineLvl w:val="3"/>
      </w:pPr>
      <w:r w:rsidRPr="0012604A">
        <w:t>1.7.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356C3" w:rsidRPr="0012604A" w:rsidRDefault="00E356C3" w:rsidP="00E356C3">
      <w:pPr>
        <w:pStyle w:val="ConsPlusNormal"/>
        <w:ind w:firstLine="709"/>
        <w:jc w:val="both"/>
        <w:outlineLvl w:val="3"/>
      </w:pPr>
      <w:r w:rsidRPr="0012604A">
        <w:t>1.8.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356C3" w:rsidRPr="0012604A" w:rsidRDefault="00E356C3" w:rsidP="00E356C3">
      <w:pPr>
        <w:pStyle w:val="ConsPlusNormal"/>
        <w:ind w:firstLine="709"/>
        <w:jc w:val="both"/>
        <w:outlineLvl w:val="3"/>
      </w:pPr>
      <w:r w:rsidRPr="0012604A">
        <w:t>1.9.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Северодвинска и Главе Северодвинска.</w:t>
      </w:r>
    </w:p>
    <w:p w:rsidR="00E356C3" w:rsidRPr="0012604A" w:rsidRDefault="00E356C3" w:rsidP="00E356C3">
      <w:pPr>
        <w:pStyle w:val="ConsPlusNormal"/>
        <w:ind w:firstLine="709"/>
        <w:jc w:val="both"/>
        <w:outlineLvl w:val="3"/>
      </w:pPr>
      <w:r w:rsidRPr="0012604A">
        <w:t>1.10. Осуществление контроля за состоянием муниципального внутреннего и внешнего долга.</w:t>
      </w:r>
    </w:p>
    <w:p w:rsidR="00E356C3" w:rsidRPr="0012604A" w:rsidRDefault="00E356C3" w:rsidP="00E356C3">
      <w:pPr>
        <w:pStyle w:val="ConsPlusNormal"/>
        <w:ind w:firstLine="709"/>
        <w:jc w:val="both"/>
        <w:outlineLvl w:val="3"/>
      </w:pPr>
      <w:r w:rsidRPr="0012604A">
        <w:t>1.11.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356C3" w:rsidRPr="0012604A" w:rsidRDefault="00E356C3" w:rsidP="00E356C3">
      <w:pPr>
        <w:pStyle w:val="ConsPlusNormal"/>
        <w:ind w:firstLine="709"/>
        <w:jc w:val="both"/>
        <w:outlineLvl w:val="3"/>
      </w:pPr>
      <w:r w:rsidRPr="0012604A">
        <w:t>1.12. Участие в пределах полномочий в мероприятиях, направленных на противодействие коррупции.</w:t>
      </w:r>
    </w:p>
    <w:p w:rsidR="00E356C3" w:rsidRPr="0012604A" w:rsidRDefault="00E356C3" w:rsidP="00E356C3">
      <w:pPr>
        <w:pStyle w:val="ConsPlusNormal"/>
        <w:ind w:firstLine="709"/>
        <w:jc w:val="both"/>
        <w:outlineLvl w:val="3"/>
      </w:pPr>
      <w:r w:rsidRPr="0012604A">
        <w:t>1.13. Иные полномочия в сфере внешнего муниципального финансового контроля, установленные федеральными законами, законами Архангельской области, Уставом Северодвинска и решениями Совета депутатов Северодвинска.</w:t>
      </w:r>
    </w:p>
    <w:p w:rsidR="00E356C3" w:rsidRPr="0012604A" w:rsidRDefault="00E356C3" w:rsidP="00E356C3">
      <w:pPr>
        <w:pStyle w:val="ConsPlusNormal"/>
        <w:ind w:firstLine="709"/>
        <w:jc w:val="both"/>
        <w:outlineLvl w:val="3"/>
      </w:pPr>
      <w:r w:rsidRPr="0012604A">
        <w:t>2. Внешний муниципальный финансовый контроль осуществляется Контрольно-счетной палатой Северодвинска:</w:t>
      </w:r>
    </w:p>
    <w:p w:rsidR="00E356C3" w:rsidRPr="0012604A" w:rsidRDefault="00E356C3" w:rsidP="00E356C3">
      <w:pPr>
        <w:pStyle w:val="ConsPlusNormal"/>
        <w:ind w:firstLine="709"/>
        <w:jc w:val="both"/>
        <w:outlineLvl w:val="3"/>
      </w:pPr>
      <w:r w:rsidRPr="0012604A">
        <w:t xml:space="preserve">2.1. В отношении органов местного самоуправления Северодвинска и </w:t>
      </w:r>
      <w:r>
        <w:t xml:space="preserve">муниципальных </w:t>
      </w:r>
      <w:r w:rsidRPr="0012604A">
        <w:t>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 «Северодвинск».</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2.2. В отношении иных лиц в случаях, предусмотренных Бюджетным кодексом Российской Федерации и другими федеральными законами.».</w:t>
      </w:r>
    </w:p>
    <w:p w:rsidR="00E356C3" w:rsidRDefault="00E356C3" w:rsidP="00E356C3">
      <w:pPr>
        <w:spacing w:after="0" w:line="240" w:lineRule="auto"/>
        <w:ind w:firstLine="709"/>
        <w:jc w:val="both"/>
        <w:rPr>
          <w:rFonts w:ascii="Times New Roman" w:hAnsi="Times New Roman"/>
          <w:sz w:val="24"/>
          <w:szCs w:val="24"/>
        </w:rPr>
      </w:pPr>
      <w:r>
        <w:rPr>
          <w:rFonts w:ascii="Times New Roman" w:hAnsi="Times New Roman"/>
          <w:sz w:val="24"/>
          <w:szCs w:val="24"/>
        </w:rPr>
        <w:t>1.12. Статью 52.2 изложить в следующей редакции:</w:t>
      </w:r>
    </w:p>
    <w:p w:rsidR="00E356C3" w:rsidRPr="00404807" w:rsidRDefault="00E356C3" w:rsidP="00E356C3">
      <w:pPr>
        <w:spacing w:after="0" w:line="240" w:lineRule="auto"/>
        <w:ind w:firstLine="709"/>
        <w:jc w:val="both"/>
        <w:rPr>
          <w:rFonts w:ascii="Times New Roman" w:hAnsi="Times New Roman"/>
          <w:sz w:val="24"/>
          <w:szCs w:val="24"/>
        </w:rPr>
      </w:pPr>
      <w:r w:rsidRPr="00404807">
        <w:rPr>
          <w:rFonts w:ascii="Times New Roman" w:hAnsi="Times New Roman"/>
          <w:sz w:val="24"/>
          <w:szCs w:val="24"/>
        </w:rPr>
        <w:t>«Статья 52.2. Председатель Контрольно-счетной палаты Северодвинска</w:t>
      </w:r>
    </w:p>
    <w:p w:rsidR="00E356C3" w:rsidRDefault="00E356C3" w:rsidP="00E356C3">
      <w:pPr>
        <w:spacing w:after="0" w:line="240" w:lineRule="auto"/>
        <w:ind w:firstLine="709"/>
        <w:jc w:val="both"/>
        <w:rPr>
          <w:rFonts w:ascii="Times New Roman" w:hAnsi="Times New Roman"/>
          <w:sz w:val="24"/>
          <w:szCs w:val="24"/>
        </w:rPr>
      </w:pPr>
      <w:r w:rsidRPr="00404807">
        <w:rPr>
          <w:rFonts w:ascii="Times New Roman" w:hAnsi="Times New Roman"/>
          <w:sz w:val="24"/>
          <w:szCs w:val="24"/>
        </w:rPr>
        <w:t>1. Председатель Контрольно-счетной палаты Северодвинска является должностным лицом местного самоуправления.</w:t>
      </w:r>
    </w:p>
    <w:p w:rsidR="00E356C3" w:rsidRPr="0012604A" w:rsidRDefault="00E356C3" w:rsidP="00E356C3">
      <w:pPr>
        <w:spacing w:after="0" w:line="240" w:lineRule="auto"/>
        <w:ind w:firstLine="709"/>
        <w:jc w:val="both"/>
        <w:rPr>
          <w:rFonts w:ascii="Times New Roman" w:hAnsi="Times New Roman"/>
          <w:bCs/>
          <w:sz w:val="24"/>
          <w:szCs w:val="24"/>
        </w:rPr>
      </w:pPr>
      <w:r w:rsidRPr="0012604A">
        <w:rPr>
          <w:rFonts w:ascii="Times New Roman" w:hAnsi="Times New Roman"/>
          <w:bCs/>
          <w:sz w:val="24"/>
          <w:szCs w:val="24"/>
        </w:rPr>
        <w:t xml:space="preserve">Председатель </w:t>
      </w:r>
      <w:r w:rsidRPr="0012604A">
        <w:rPr>
          <w:rFonts w:ascii="Times New Roman" w:hAnsi="Times New Roman"/>
          <w:sz w:val="24"/>
          <w:szCs w:val="24"/>
        </w:rPr>
        <w:t xml:space="preserve">Контрольно-счетной палаты Северодвинска </w:t>
      </w:r>
      <w:r w:rsidRPr="0012604A">
        <w:rPr>
          <w:rFonts w:ascii="Times New Roman" w:hAnsi="Times New Roman"/>
          <w:bCs/>
          <w:sz w:val="24"/>
          <w:szCs w:val="24"/>
        </w:rPr>
        <w:t xml:space="preserve">назначается на должность </w:t>
      </w:r>
      <w:r w:rsidRPr="0012604A">
        <w:rPr>
          <w:rFonts w:ascii="Times New Roman" w:hAnsi="Times New Roman"/>
          <w:sz w:val="24"/>
          <w:szCs w:val="24"/>
        </w:rPr>
        <w:t>Советом депутатов Северодвинска.</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2. Предложения о кандидатурах на должность председателя Контрольно-счетной палаты Северодвинска вносятся в Совет депутатов Северодвинска:</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lastRenderedPageBreak/>
        <w:t>2.1. Председателем Совета депутатов Северодвинска.</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2.2. Депутатами Совета депутатов Северодвинска – не менее одной трети от установленного числа депутатов Совета депутатов Северодвинска.</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2.3. Главой Северодвинска.</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3. Порядок рассмотрения кандидатур на должность председателя</w:t>
      </w:r>
      <w:r w:rsidRPr="0012604A">
        <w:rPr>
          <w:rFonts w:ascii="Times New Roman" w:hAnsi="Times New Roman"/>
        </w:rPr>
        <w:t xml:space="preserve"> </w:t>
      </w:r>
      <w:r w:rsidRPr="0012604A">
        <w:rPr>
          <w:rFonts w:ascii="Times New Roman" w:hAnsi="Times New Roman"/>
          <w:sz w:val="24"/>
          <w:szCs w:val="24"/>
        </w:rPr>
        <w:t>Контрольно-счетной палаты Северодвинска устанавливается решением Совета депутатов Северодвинска.</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4. Совет депутатов Северодвинска вправе обратиться в Контрольно-счетную палату Архангельской области за заключением о соответствии кандидатур на должность председателя Контрольно-счетной палаты Северодвинска квалификационным требованиям, установленным Федеральным законом</w:t>
      </w:r>
      <w:r w:rsidRPr="0012604A">
        <w:rPr>
          <w:rFonts w:ascii="Times New Roman" w:hAnsi="Times New Roman"/>
        </w:rPr>
        <w:t xml:space="preserve"> </w:t>
      </w:r>
      <w:r w:rsidRPr="0012604A">
        <w:rPr>
          <w:rFonts w:ascii="Times New Roman" w:hAnsi="Times New Roman"/>
          <w:sz w:val="24"/>
          <w:szCs w:val="24"/>
        </w:rPr>
        <w:t>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356C3" w:rsidRPr="0012604A" w:rsidRDefault="00E356C3" w:rsidP="00E356C3">
      <w:pPr>
        <w:spacing w:after="0" w:line="240" w:lineRule="auto"/>
        <w:ind w:firstLine="709"/>
        <w:jc w:val="both"/>
        <w:rPr>
          <w:rFonts w:ascii="Times New Roman" w:hAnsi="Times New Roman"/>
          <w:sz w:val="24"/>
          <w:szCs w:val="24"/>
        </w:rPr>
      </w:pPr>
      <w:r w:rsidRPr="0012604A">
        <w:rPr>
          <w:rFonts w:ascii="Times New Roman" w:hAnsi="Times New Roman"/>
          <w:sz w:val="24"/>
          <w:szCs w:val="24"/>
        </w:rPr>
        <w:t xml:space="preserve">1.13. По тексту пункта 1 статьи 63 после слов «жителей населенного пункта» дополнить словами «(либо части его территории)». </w:t>
      </w:r>
    </w:p>
    <w:p w:rsidR="00E356C3" w:rsidRPr="009B643B" w:rsidRDefault="00E356C3" w:rsidP="00E356C3">
      <w:pPr>
        <w:widowControl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2. </w:t>
      </w:r>
      <w:r w:rsidRPr="00EE6786">
        <w:rPr>
          <w:rFonts w:ascii="Times New Roman" w:hAnsi="Times New Roman"/>
          <w:sz w:val="24"/>
          <w:szCs w:val="24"/>
          <w:lang w:eastAsia="ru-RU"/>
        </w:rPr>
        <w:t xml:space="preserve">Настоящее решение вступает в силу </w:t>
      </w:r>
      <w:r w:rsidRPr="00F964E1">
        <w:rPr>
          <w:rFonts w:ascii="Times New Roman" w:hAnsi="Times New Roman"/>
          <w:sz w:val="24"/>
          <w:szCs w:val="24"/>
          <w:lang w:eastAsia="ru-RU"/>
        </w:rPr>
        <w:t>после</w:t>
      </w:r>
      <w:r w:rsidRPr="00EE6786">
        <w:rPr>
          <w:rFonts w:ascii="Times New Roman" w:hAnsi="Times New Roman"/>
          <w:sz w:val="24"/>
          <w:szCs w:val="24"/>
          <w:lang w:eastAsia="ru-RU"/>
        </w:rPr>
        <w:t xml:space="preserve"> его официального опубликования.</w:t>
      </w:r>
    </w:p>
    <w:p w:rsidR="00E356C3" w:rsidRPr="00EE6786" w:rsidRDefault="00E356C3" w:rsidP="00E356C3">
      <w:pPr>
        <w:widowControl w:val="0"/>
        <w:spacing w:after="0" w:line="240" w:lineRule="auto"/>
        <w:ind w:firstLine="720"/>
        <w:jc w:val="both"/>
        <w:rPr>
          <w:rFonts w:ascii="Times New Roman" w:hAnsi="Times New Roman"/>
          <w:sz w:val="24"/>
          <w:szCs w:val="24"/>
          <w:lang w:eastAsia="ru-RU"/>
        </w:rPr>
      </w:pPr>
      <w:r w:rsidRPr="000100FE">
        <w:rPr>
          <w:rFonts w:ascii="Times New Roman" w:hAnsi="Times New Roman"/>
          <w:sz w:val="24"/>
          <w:szCs w:val="24"/>
        </w:rPr>
        <w:t xml:space="preserve">3. 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(вполне-официально.рф) </w:t>
      </w:r>
      <w:r w:rsidRPr="00EE6786">
        <w:rPr>
          <w:rFonts w:ascii="Times New Roman" w:hAnsi="Times New Roman"/>
          <w:sz w:val="24"/>
          <w:szCs w:val="24"/>
          <w:lang w:eastAsia="ru-RU"/>
        </w:rPr>
        <w:t>после его государственной регистрации</w:t>
      </w:r>
      <w:r w:rsidRPr="00F964E1">
        <w:rPr>
          <w:rFonts w:ascii="Times New Roman" w:hAnsi="Times New Roman"/>
          <w:sz w:val="24"/>
          <w:szCs w:val="24"/>
          <w:lang w:eastAsia="ru-RU"/>
        </w:rPr>
        <w:t xml:space="preserve"> </w:t>
      </w:r>
      <w:r w:rsidRPr="00EE6786">
        <w:rPr>
          <w:rFonts w:ascii="Times New Roman" w:hAnsi="Times New Roman"/>
          <w:sz w:val="24"/>
          <w:szCs w:val="24"/>
          <w:lang w:eastAsia="ru-RU"/>
        </w:rPr>
        <w:t>Управлением Министерства юстиции Российской Федерации по Архангельской области и Ненецкому автономному округу.</w:t>
      </w:r>
    </w:p>
    <w:p w:rsidR="00E356C3" w:rsidRPr="000100FE" w:rsidRDefault="00E356C3" w:rsidP="00E356C3">
      <w:pPr>
        <w:pStyle w:val="ad"/>
        <w:ind w:firstLine="709"/>
        <w:jc w:val="both"/>
        <w:rPr>
          <w:rFonts w:ascii="Times New Roman" w:hAnsi="Times New Roman"/>
          <w:sz w:val="24"/>
          <w:szCs w:val="24"/>
        </w:rPr>
      </w:pPr>
    </w:p>
    <w:p w:rsidR="00E356C3" w:rsidRPr="00CF7576" w:rsidRDefault="00E356C3" w:rsidP="00E356C3">
      <w:pPr>
        <w:pStyle w:val="ConsNormal"/>
        <w:widowControl/>
        <w:ind w:firstLine="0"/>
        <w:jc w:val="both"/>
        <w:rPr>
          <w:rFonts w:ascii="Times New Roman" w:hAnsi="Times New Roman"/>
          <w:sz w:val="24"/>
          <w:szCs w:val="24"/>
        </w:rPr>
      </w:pPr>
    </w:p>
    <w:p w:rsidR="00E356C3" w:rsidRPr="00CF7576" w:rsidRDefault="00E356C3" w:rsidP="00E356C3">
      <w:pPr>
        <w:pStyle w:val="ConsNormal"/>
        <w:widowControl/>
        <w:ind w:firstLine="0"/>
        <w:jc w:val="both"/>
        <w:rPr>
          <w:rFonts w:ascii="Times New Roman" w:hAnsi="Times New Roman"/>
          <w:sz w:val="24"/>
          <w:szCs w:val="24"/>
        </w:rPr>
      </w:pPr>
    </w:p>
    <w:tbl>
      <w:tblPr>
        <w:tblW w:w="0" w:type="auto"/>
        <w:tblLook w:val="04A0" w:firstRow="1" w:lastRow="0" w:firstColumn="1" w:lastColumn="0" w:noHBand="0" w:noVBand="1"/>
      </w:tblPr>
      <w:tblGrid>
        <w:gridCol w:w="4857"/>
        <w:gridCol w:w="4857"/>
      </w:tblGrid>
      <w:tr w:rsidR="00E356C3" w:rsidRPr="00CF7576" w:rsidTr="00ED2433">
        <w:trPr>
          <w:trHeight w:val="80"/>
        </w:trPr>
        <w:tc>
          <w:tcPr>
            <w:tcW w:w="4857" w:type="dxa"/>
          </w:tcPr>
          <w:p w:rsidR="00E356C3" w:rsidRPr="00DC1740" w:rsidRDefault="00E356C3" w:rsidP="00ED2433">
            <w:pPr>
              <w:pStyle w:val="a9"/>
              <w:overflowPunct w:val="0"/>
              <w:autoSpaceDE w:val="0"/>
              <w:autoSpaceDN w:val="0"/>
              <w:adjustRightInd w:val="0"/>
              <w:ind w:firstLine="0"/>
              <w:jc w:val="left"/>
              <w:textAlignment w:val="baseline"/>
              <w:rPr>
                <w:sz w:val="24"/>
                <w:szCs w:val="24"/>
              </w:rPr>
            </w:pPr>
            <w:r w:rsidRPr="00DC1740">
              <w:rPr>
                <w:sz w:val="24"/>
                <w:szCs w:val="24"/>
              </w:rPr>
              <w:t>Председатель</w:t>
            </w:r>
          </w:p>
          <w:p w:rsidR="00E356C3" w:rsidRPr="00DC1740" w:rsidRDefault="00E356C3" w:rsidP="00ED2433">
            <w:pPr>
              <w:pStyle w:val="a9"/>
              <w:overflowPunct w:val="0"/>
              <w:autoSpaceDE w:val="0"/>
              <w:autoSpaceDN w:val="0"/>
              <w:adjustRightInd w:val="0"/>
              <w:ind w:firstLine="0"/>
              <w:jc w:val="left"/>
              <w:textAlignment w:val="baseline"/>
              <w:rPr>
                <w:sz w:val="24"/>
                <w:szCs w:val="24"/>
              </w:rPr>
            </w:pPr>
            <w:r w:rsidRPr="00DC1740">
              <w:rPr>
                <w:sz w:val="24"/>
                <w:szCs w:val="24"/>
              </w:rPr>
              <w:t>Совета депутатов Северодвинска</w:t>
            </w:r>
          </w:p>
          <w:p w:rsidR="00E356C3" w:rsidRPr="00DC1740" w:rsidRDefault="00E356C3" w:rsidP="00ED2433">
            <w:pPr>
              <w:pStyle w:val="a9"/>
              <w:overflowPunct w:val="0"/>
              <w:autoSpaceDE w:val="0"/>
              <w:autoSpaceDN w:val="0"/>
              <w:adjustRightInd w:val="0"/>
              <w:ind w:firstLine="0"/>
              <w:textAlignment w:val="baseline"/>
              <w:rPr>
                <w:sz w:val="24"/>
                <w:szCs w:val="24"/>
              </w:rPr>
            </w:pPr>
          </w:p>
          <w:p w:rsidR="00E356C3" w:rsidRPr="00DC1740" w:rsidRDefault="00E356C3" w:rsidP="00ED2433">
            <w:pPr>
              <w:pStyle w:val="a9"/>
              <w:overflowPunct w:val="0"/>
              <w:autoSpaceDE w:val="0"/>
              <w:autoSpaceDN w:val="0"/>
              <w:adjustRightInd w:val="0"/>
              <w:ind w:firstLine="0"/>
              <w:textAlignment w:val="baseline"/>
              <w:rPr>
                <w:sz w:val="24"/>
                <w:szCs w:val="24"/>
              </w:rPr>
            </w:pPr>
          </w:p>
          <w:p w:rsidR="00E356C3" w:rsidRPr="00DC1740" w:rsidRDefault="00E356C3" w:rsidP="00ED2433">
            <w:pPr>
              <w:pStyle w:val="a9"/>
              <w:overflowPunct w:val="0"/>
              <w:autoSpaceDE w:val="0"/>
              <w:autoSpaceDN w:val="0"/>
              <w:adjustRightInd w:val="0"/>
              <w:ind w:firstLine="0"/>
              <w:textAlignment w:val="baseline"/>
              <w:rPr>
                <w:sz w:val="24"/>
                <w:szCs w:val="24"/>
              </w:rPr>
            </w:pPr>
            <w:r w:rsidRPr="00DC1740">
              <w:rPr>
                <w:sz w:val="24"/>
                <w:szCs w:val="24"/>
              </w:rPr>
              <w:t>______________________М.А. Старожилов</w:t>
            </w:r>
          </w:p>
        </w:tc>
        <w:tc>
          <w:tcPr>
            <w:tcW w:w="4857" w:type="dxa"/>
          </w:tcPr>
          <w:p w:rsidR="00E356C3" w:rsidRPr="00DC1740" w:rsidRDefault="001E30FD" w:rsidP="00ED2433">
            <w:pPr>
              <w:pStyle w:val="a9"/>
              <w:overflowPunct w:val="0"/>
              <w:autoSpaceDE w:val="0"/>
              <w:autoSpaceDN w:val="0"/>
              <w:adjustRightInd w:val="0"/>
              <w:ind w:firstLine="0"/>
              <w:textAlignment w:val="baseline"/>
              <w:rPr>
                <w:sz w:val="24"/>
                <w:szCs w:val="24"/>
              </w:rPr>
            </w:pPr>
            <w:r>
              <w:rPr>
                <w:sz w:val="24"/>
                <w:szCs w:val="24"/>
              </w:rPr>
              <w:t xml:space="preserve">   </w:t>
            </w:r>
            <w:r w:rsidR="00C00885">
              <w:rPr>
                <w:sz w:val="24"/>
                <w:szCs w:val="24"/>
              </w:rPr>
              <w:t xml:space="preserve">  </w:t>
            </w:r>
            <w:r w:rsidR="00E356C3" w:rsidRPr="00DC1740">
              <w:rPr>
                <w:sz w:val="24"/>
                <w:szCs w:val="24"/>
              </w:rPr>
              <w:t>Глава муниципального образования</w:t>
            </w:r>
          </w:p>
          <w:p w:rsidR="00E356C3" w:rsidRPr="00DC1740" w:rsidRDefault="001E30FD" w:rsidP="00ED2433">
            <w:pPr>
              <w:pStyle w:val="a9"/>
              <w:overflowPunct w:val="0"/>
              <w:autoSpaceDE w:val="0"/>
              <w:autoSpaceDN w:val="0"/>
              <w:adjustRightInd w:val="0"/>
              <w:ind w:firstLine="0"/>
              <w:textAlignment w:val="baseline"/>
              <w:rPr>
                <w:sz w:val="24"/>
                <w:szCs w:val="24"/>
              </w:rPr>
            </w:pPr>
            <w:r>
              <w:rPr>
                <w:sz w:val="24"/>
                <w:szCs w:val="24"/>
              </w:rPr>
              <w:t xml:space="preserve">  </w:t>
            </w:r>
            <w:r w:rsidR="00C00885">
              <w:rPr>
                <w:sz w:val="24"/>
                <w:szCs w:val="24"/>
              </w:rPr>
              <w:t xml:space="preserve">  </w:t>
            </w:r>
            <w:r>
              <w:rPr>
                <w:sz w:val="24"/>
                <w:szCs w:val="24"/>
              </w:rPr>
              <w:t xml:space="preserve"> </w:t>
            </w:r>
            <w:r w:rsidR="00E356C3" w:rsidRPr="00DC1740">
              <w:rPr>
                <w:sz w:val="24"/>
                <w:szCs w:val="24"/>
              </w:rPr>
              <w:t>«Северодвинск»</w:t>
            </w:r>
          </w:p>
          <w:p w:rsidR="00E356C3" w:rsidRPr="00DC1740" w:rsidRDefault="00E356C3" w:rsidP="00ED2433">
            <w:pPr>
              <w:pStyle w:val="a9"/>
              <w:overflowPunct w:val="0"/>
              <w:autoSpaceDE w:val="0"/>
              <w:autoSpaceDN w:val="0"/>
              <w:adjustRightInd w:val="0"/>
              <w:ind w:firstLine="0"/>
              <w:textAlignment w:val="baseline"/>
              <w:rPr>
                <w:sz w:val="24"/>
                <w:szCs w:val="24"/>
              </w:rPr>
            </w:pPr>
          </w:p>
          <w:p w:rsidR="00E356C3" w:rsidRPr="00DC1740" w:rsidRDefault="00E356C3" w:rsidP="00ED2433">
            <w:pPr>
              <w:pStyle w:val="a9"/>
              <w:overflowPunct w:val="0"/>
              <w:autoSpaceDE w:val="0"/>
              <w:autoSpaceDN w:val="0"/>
              <w:adjustRightInd w:val="0"/>
              <w:ind w:firstLine="0"/>
              <w:textAlignment w:val="baseline"/>
              <w:rPr>
                <w:sz w:val="24"/>
                <w:szCs w:val="24"/>
              </w:rPr>
            </w:pPr>
          </w:p>
          <w:p w:rsidR="00E356C3" w:rsidRPr="00DC1740" w:rsidRDefault="00E356C3" w:rsidP="00ED2433">
            <w:pPr>
              <w:pStyle w:val="a9"/>
              <w:overflowPunct w:val="0"/>
              <w:autoSpaceDE w:val="0"/>
              <w:autoSpaceDN w:val="0"/>
              <w:adjustRightInd w:val="0"/>
              <w:ind w:firstLine="0"/>
              <w:textAlignment w:val="baseline"/>
              <w:rPr>
                <w:sz w:val="24"/>
                <w:szCs w:val="24"/>
              </w:rPr>
            </w:pPr>
            <w:r w:rsidRPr="00DC1740">
              <w:rPr>
                <w:sz w:val="24"/>
                <w:szCs w:val="24"/>
              </w:rPr>
              <w:t xml:space="preserve">   ________________________И.В. Скубенко</w:t>
            </w:r>
          </w:p>
        </w:tc>
      </w:tr>
    </w:tbl>
    <w:p w:rsidR="00E356C3" w:rsidRPr="00CF7576" w:rsidRDefault="00E356C3" w:rsidP="00E356C3"/>
    <w:p w:rsidR="00CA5FA5" w:rsidRDefault="00CA5FA5" w:rsidP="00CA5FA5"/>
    <w:p w:rsidR="005C446C" w:rsidRDefault="005C446C" w:rsidP="005C446C">
      <w:pPr>
        <w:widowControl w:val="0"/>
        <w:jc w:val="both"/>
      </w:pPr>
    </w:p>
    <w:p w:rsidR="005C446C" w:rsidRDefault="005C446C" w:rsidP="005C446C">
      <w:pPr>
        <w:autoSpaceDE w:val="0"/>
        <w:autoSpaceDN w:val="0"/>
        <w:adjustRightInd w:val="0"/>
        <w:jc w:val="both"/>
      </w:pPr>
    </w:p>
    <w:p w:rsidR="005C446C" w:rsidRDefault="005C446C" w:rsidP="005C446C">
      <w:pPr>
        <w:autoSpaceDE w:val="0"/>
        <w:autoSpaceDN w:val="0"/>
        <w:adjustRightInd w:val="0"/>
        <w:jc w:val="both"/>
      </w:pPr>
    </w:p>
    <w:p w:rsidR="005C446C" w:rsidRDefault="005C446C" w:rsidP="005C446C">
      <w:pPr>
        <w:autoSpaceDE w:val="0"/>
        <w:autoSpaceDN w:val="0"/>
        <w:adjustRightInd w:val="0"/>
        <w:jc w:val="both"/>
      </w:pPr>
    </w:p>
    <w:p w:rsidR="00EC1100" w:rsidRPr="009F0664" w:rsidRDefault="00EC1100" w:rsidP="00EC1100">
      <w:pPr>
        <w:autoSpaceDE w:val="0"/>
        <w:autoSpaceDN w:val="0"/>
        <w:adjustRightInd w:val="0"/>
        <w:jc w:val="both"/>
      </w:pPr>
    </w:p>
    <w:p w:rsidR="00EC1100" w:rsidRPr="009F0664" w:rsidRDefault="00EC1100" w:rsidP="00EC1100">
      <w:pPr>
        <w:autoSpaceDE w:val="0"/>
        <w:autoSpaceDN w:val="0"/>
        <w:adjustRightInd w:val="0"/>
        <w:jc w:val="both"/>
      </w:pPr>
    </w:p>
    <w:p w:rsidR="00EC1100" w:rsidRPr="009F0664" w:rsidRDefault="00EC1100" w:rsidP="00EC1100">
      <w:pPr>
        <w:autoSpaceDE w:val="0"/>
        <w:autoSpaceDN w:val="0"/>
        <w:adjustRightInd w:val="0"/>
        <w:jc w:val="both"/>
      </w:pPr>
    </w:p>
    <w:p w:rsidR="00EC1100" w:rsidRPr="009F0664" w:rsidRDefault="00EC1100" w:rsidP="00EC1100">
      <w:pPr>
        <w:autoSpaceDE w:val="0"/>
        <w:autoSpaceDN w:val="0"/>
        <w:adjustRightInd w:val="0"/>
        <w:jc w:val="both"/>
      </w:pPr>
    </w:p>
    <w:p w:rsidR="00EC1100" w:rsidRPr="009F0664" w:rsidRDefault="00EC1100" w:rsidP="00EC1100">
      <w:pPr>
        <w:autoSpaceDE w:val="0"/>
        <w:autoSpaceDN w:val="0"/>
        <w:adjustRightInd w:val="0"/>
        <w:jc w:val="both"/>
      </w:pPr>
    </w:p>
    <w:p w:rsidR="00EC1100" w:rsidRPr="009F0664" w:rsidRDefault="00EC1100" w:rsidP="00EC1100">
      <w:pPr>
        <w:autoSpaceDE w:val="0"/>
        <w:autoSpaceDN w:val="0"/>
        <w:adjustRightInd w:val="0"/>
        <w:jc w:val="both"/>
      </w:pPr>
    </w:p>
    <w:sectPr w:rsidR="00EC1100" w:rsidRPr="009F0664" w:rsidSect="00BF3870">
      <w:headerReference w:type="default" r:id="rId9"/>
      <w:pgSz w:w="11906" w:h="16838"/>
      <w:pgMar w:top="426"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F5" w:rsidRDefault="005F51F5" w:rsidP="00AD27BC">
      <w:pPr>
        <w:spacing w:after="0" w:line="240" w:lineRule="auto"/>
      </w:pPr>
      <w:r>
        <w:separator/>
      </w:r>
    </w:p>
  </w:endnote>
  <w:endnote w:type="continuationSeparator" w:id="0">
    <w:p w:rsidR="005F51F5" w:rsidRDefault="005F51F5" w:rsidP="00AD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F5" w:rsidRDefault="005F51F5" w:rsidP="00AD27BC">
      <w:pPr>
        <w:spacing w:after="0" w:line="240" w:lineRule="auto"/>
      </w:pPr>
      <w:r>
        <w:separator/>
      </w:r>
    </w:p>
  </w:footnote>
  <w:footnote w:type="continuationSeparator" w:id="0">
    <w:p w:rsidR="005F51F5" w:rsidRDefault="005F51F5" w:rsidP="00AD2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33" w:rsidRDefault="00580D5F">
    <w:pPr>
      <w:pStyle w:val="a6"/>
      <w:jc w:val="center"/>
    </w:pPr>
    <w:r>
      <w:fldChar w:fldCharType="begin"/>
    </w:r>
    <w:r>
      <w:instrText>PAGE   \* MERGEFORMAT</w:instrText>
    </w:r>
    <w:r>
      <w:fldChar w:fldCharType="separate"/>
    </w:r>
    <w:r w:rsidR="00055785">
      <w:rPr>
        <w:noProof/>
      </w:rPr>
      <w:t>2</w:t>
    </w:r>
    <w:r>
      <w:rPr>
        <w:noProof/>
      </w:rPr>
      <w:fldChar w:fldCharType="end"/>
    </w:r>
  </w:p>
  <w:p w:rsidR="00ED2433" w:rsidRDefault="00ED24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27D"/>
    <w:multiLevelType w:val="hybridMultilevel"/>
    <w:tmpl w:val="763AEDC2"/>
    <w:lvl w:ilvl="0" w:tplc="1038B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68"/>
    <w:rsid w:val="0003168B"/>
    <w:rsid w:val="00055785"/>
    <w:rsid w:val="000F3B75"/>
    <w:rsid w:val="00114C8F"/>
    <w:rsid w:val="00152845"/>
    <w:rsid w:val="00156BF0"/>
    <w:rsid w:val="001A53B9"/>
    <w:rsid w:val="001C4EC9"/>
    <w:rsid w:val="001D2123"/>
    <w:rsid w:val="001E30FD"/>
    <w:rsid w:val="00207149"/>
    <w:rsid w:val="00212CC5"/>
    <w:rsid w:val="0022703A"/>
    <w:rsid w:val="00234197"/>
    <w:rsid w:val="00247E0D"/>
    <w:rsid w:val="002551A0"/>
    <w:rsid w:val="002650E1"/>
    <w:rsid w:val="002C4989"/>
    <w:rsid w:val="002D5558"/>
    <w:rsid w:val="003B2AD1"/>
    <w:rsid w:val="003C4CB9"/>
    <w:rsid w:val="00414070"/>
    <w:rsid w:val="0044155D"/>
    <w:rsid w:val="0047060B"/>
    <w:rsid w:val="00483BAE"/>
    <w:rsid w:val="00496C07"/>
    <w:rsid w:val="004B15BF"/>
    <w:rsid w:val="004B5270"/>
    <w:rsid w:val="00502E68"/>
    <w:rsid w:val="005217C2"/>
    <w:rsid w:val="00543EF5"/>
    <w:rsid w:val="00554B5B"/>
    <w:rsid w:val="00580A01"/>
    <w:rsid w:val="00580D5F"/>
    <w:rsid w:val="005C446C"/>
    <w:rsid w:val="005E33EF"/>
    <w:rsid w:val="005F51F5"/>
    <w:rsid w:val="005F709A"/>
    <w:rsid w:val="00644B9B"/>
    <w:rsid w:val="00672603"/>
    <w:rsid w:val="006A5715"/>
    <w:rsid w:val="006E3B32"/>
    <w:rsid w:val="006F6FED"/>
    <w:rsid w:val="00707477"/>
    <w:rsid w:val="00757326"/>
    <w:rsid w:val="0077578C"/>
    <w:rsid w:val="00791F02"/>
    <w:rsid w:val="007A7BBE"/>
    <w:rsid w:val="008464D4"/>
    <w:rsid w:val="00847B28"/>
    <w:rsid w:val="008805CF"/>
    <w:rsid w:val="008965D8"/>
    <w:rsid w:val="008A0A82"/>
    <w:rsid w:val="008A18A8"/>
    <w:rsid w:val="008B7390"/>
    <w:rsid w:val="009044D2"/>
    <w:rsid w:val="00944D8A"/>
    <w:rsid w:val="00972E66"/>
    <w:rsid w:val="00992159"/>
    <w:rsid w:val="009A6AC0"/>
    <w:rsid w:val="009C7DB1"/>
    <w:rsid w:val="009F273E"/>
    <w:rsid w:val="00A24D70"/>
    <w:rsid w:val="00A44938"/>
    <w:rsid w:val="00A5567D"/>
    <w:rsid w:val="00A8286D"/>
    <w:rsid w:val="00A83D69"/>
    <w:rsid w:val="00A977C6"/>
    <w:rsid w:val="00AC7730"/>
    <w:rsid w:val="00AD27BC"/>
    <w:rsid w:val="00AD6DDA"/>
    <w:rsid w:val="00AE39C8"/>
    <w:rsid w:val="00B06625"/>
    <w:rsid w:val="00B166E6"/>
    <w:rsid w:val="00B35B2E"/>
    <w:rsid w:val="00B40C52"/>
    <w:rsid w:val="00B46D4D"/>
    <w:rsid w:val="00BA4497"/>
    <w:rsid w:val="00BA78AB"/>
    <w:rsid w:val="00BF3870"/>
    <w:rsid w:val="00BF5676"/>
    <w:rsid w:val="00C00885"/>
    <w:rsid w:val="00C510F5"/>
    <w:rsid w:val="00C85590"/>
    <w:rsid w:val="00CA5FA5"/>
    <w:rsid w:val="00D01E1F"/>
    <w:rsid w:val="00D27543"/>
    <w:rsid w:val="00D355DD"/>
    <w:rsid w:val="00D46684"/>
    <w:rsid w:val="00E1229C"/>
    <w:rsid w:val="00E17246"/>
    <w:rsid w:val="00E34A9B"/>
    <w:rsid w:val="00E356C3"/>
    <w:rsid w:val="00E80A7B"/>
    <w:rsid w:val="00EA4B06"/>
    <w:rsid w:val="00EB6A1F"/>
    <w:rsid w:val="00EB7D5A"/>
    <w:rsid w:val="00EC1100"/>
    <w:rsid w:val="00EC17CB"/>
    <w:rsid w:val="00EC6C1B"/>
    <w:rsid w:val="00ED2433"/>
    <w:rsid w:val="00ED7C87"/>
    <w:rsid w:val="00F53F8A"/>
    <w:rsid w:val="00F83AB2"/>
    <w:rsid w:val="00F87BE7"/>
    <w:rsid w:val="00FB6819"/>
    <w:rsid w:val="00FD3440"/>
    <w:rsid w:val="00FE3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35E07-AEBD-4063-A8C9-D803434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0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A01"/>
    <w:rPr>
      <w:rFonts w:ascii="Tahoma" w:hAnsi="Tahoma" w:cs="Tahoma"/>
      <w:sz w:val="16"/>
      <w:szCs w:val="16"/>
    </w:rPr>
  </w:style>
  <w:style w:type="paragraph" w:customStyle="1" w:styleId="Heading">
    <w:name w:val="Heading"/>
    <w:rsid w:val="006A5715"/>
    <w:pPr>
      <w:autoSpaceDE w:val="0"/>
      <w:autoSpaceDN w:val="0"/>
      <w:adjustRightInd w:val="0"/>
      <w:spacing w:after="0" w:line="240" w:lineRule="auto"/>
    </w:pPr>
    <w:rPr>
      <w:rFonts w:ascii="Arial" w:eastAsia="Times New Roman" w:hAnsi="Arial" w:cs="Arial"/>
      <w:b/>
      <w:bCs/>
      <w:lang w:eastAsia="ru-RU"/>
    </w:rPr>
  </w:style>
  <w:style w:type="paragraph" w:styleId="a6">
    <w:name w:val="header"/>
    <w:basedOn w:val="a"/>
    <w:link w:val="a7"/>
    <w:uiPriority w:val="99"/>
    <w:semiHidden/>
    <w:unhideWhenUsed/>
    <w:rsid w:val="006A571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A5715"/>
  </w:style>
  <w:style w:type="paragraph" w:customStyle="1" w:styleId="ConsPlusNormal">
    <w:name w:val="ConsPlusNormal"/>
    <w:rsid w:val="005C44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C1100"/>
    <w:pPr>
      <w:spacing w:after="200" w:line="276" w:lineRule="auto"/>
      <w:ind w:left="720"/>
      <w:contextualSpacing/>
    </w:pPr>
    <w:rPr>
      <w:rFonts w:ascii="Calibri" w:eastAsia="Calibri" w:hAnsi="Calibri" w:cs="Times New Roman"/>
    </w:rPr>
  </w:style>
  <w:style w:type="paragraph" w:styleId="a9">
    <w:name w:val="Body Text Indent"/>
    <w:basedOn w:val="a"/>
    <w:link w:val="aa"/>
    <w:rsid w:val="00EC1100"/>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a">
    <w:name w:val="Основной текст с отступом Знак"/>
    <w:basedOn w:val="a0"/>
    <w:link w:val="a9"/>
    <w:rsid w:val="00EC1100"/>
    <w:rPr>
      <w:rFonts w:ascii="Times New Roman" w:eastAsia="Times New Roman" w:hAnsi="Times New Roman" w:cs="Times New Roman"/>
      <w:sz w:val="26"/>
      <w:szCs w:val="20"/>
      <w:lang w:eastAsia="ru-RU"/>
    </w:rPr>
  </w:style>
  <w:style w:type="paragraph" w:styleId="ab">
    <w:name w:val="Body Text"/>
    <w:basedOn w:val="a"/>
    <w:link w:val="ac"/>
    <w:uiPriority w:val="99"/>
    <w:semiHidden/>
    <w:unhideWhenUsed/>
    <w:rsid w:val="00CA5FA5"/>
    <w:pPr>
      <w:spacing w:after="120"/>
    </w:pPr>
  </w:style>
  <w:style w:type="character" w:customStyle="1" w:styleId="ac">
    <w:name w:val="Основной текст Знак"/>
    <w:basedOn w:val="a0"/>
    <w:link w:val="ab"/>
    <w:uiPriority w:val="99"/>
    <w:semiHidden/>
    <w:rsid w:val="00CA5FA5"/>
  </w:style>
  <w:style w:type="paragraph" w:customStyle="1" w:styleId="BodyText23">
    <w:name w:val="Body Text 23"/>
    <w:basedOn w:val="a"/>
    <w:rsid w:val="00E356C3"/>
    <w:pPr>
      <w:overflowPunct w:val="0"/>
      <w:autoSpaceDE w:val="0"/>
      <w:autoSpaceDN w:val="0"/>
      <w:adjustRightInd w:val="0"/>
      <w:spacing w:after="0" w:line="240" w:lineRule="auto"/>
      <w:ind w:firstLine="708"/>
      <w:jc w:val="both"/>
    </w:pPr>
    <w:rPr>
      <w:rFonts w:ascii="Times New Roman" w:eastAsia="Times New Roman" w:hAnsi="Times New Roman" w:cs="Times New Roman"/>
      <w:sz w:val="24"/>
      <w:szCs w:val="20"/>
      <w:lang w:eastAsia="ru-RU"/>
    </w:rPr>
  </w:style>
  <w:style w:type="paragraph" w:customStyle="1" w:styleId="ConsNormal">
    <w:name w:val="ConsNormal"/>
    <w:rsid w:val="00E356C3"/>
    <w:pPr>
      <w:widowControl w:val="0"/>
      <w:spacing w:after="0" w:line="240" w:lineRule="auto"/>
      <w:ind w:firstLine="720"/>
    </w:pPr>
    <w:rPr>
      <w:rFonts w:ascii="Consultant" w:eastAsia="Times New Roman" w:hAnsi="Consultant" w:cs="Times New Roman"/>
      <w:sz w:val="18"/>
      <w:szCs w:val="20"/>
      <w:lang w:eastAsia="ru-RU"/>
    </w:rPr>
  </w:style>
  <w:style w:type="paragraph" w:styleId="ad">
    <w:name w:val="No Spacing"/>
    <w:uiPriority w:val="1"/>
    <w:qFormat/>
    <w:rsid w:val="00E356C3"/>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E356C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356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8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6661A-76C7-4A2D-9EBE-8031B347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Оксана А. Бухвостова</cp:lastModifiedBy>
  <cp:revision>2</cp:revision>
  <cp:lastPrinted>2020-05-15T07:16:00Z</cp:lastPrinted>
  <dcterms:created xsi:type="dcterms:W3CDTF">2022-01-22T08:44:00Z</dcterms:created>
  <dcterms:modified xsi:type="dcterms:W3CDTF">2022-01-22T08:44:00Z</dcterms:modified>
</cp:coreProperties>
</file>